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DE" w:rsidRPr="006D2E02" w:rsidRDefault="0009092C" w:rsidP="000853DE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1"/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Style w:val="A1"/>
          <w:rFonts w:ascii="Tahoma" w:hAnsi="Tahoma" w:cs="Tahoma"/>
          <w:b/>
          <w:sz w:val="24"/>
          <w:szCs w:val="24"/>
        </w:rPr>
        <w:t xml:space="preserve">Vecné </w:t>
      </w:r>
      <w:r w:rsidR="000853DE" w:rsidRPr="006D2E02">
        <w:rPr>
          <w:rStyle w:val="A1"/>
          <w:rFonts w:ascii="Tahoma" w:hAnsi="Tahoma" w:cs="Tahoma"/>
          <w:b/>
          <w:sz w:val="24"/>
          <w:szCs w:val="24"/>
        </w:rPr>
        <w:t>vyhodnoten</w:t>
      </w:r>
      <w:r>
        <w:rPr>
          <w:rStyle w:val="A1"/>
          <w:rFonts w:ascii="Tahoma" w:hAnsi="Tahoma" w:cs="Tahoma"/>
          <w:b/>
          <w:sz w:val="24"/>
          <w:szCs w:val="24"/>
        </w:rPr>
        <w:t>ie</w:t>
      </w:r>
      <w:r w:rsidR="000853DE" w:rsidRPr="006D2E02">
        <w:rPr>
          <w:rStyle w:val="A1"/>
          <w:rFonts w:ascii="Tahoma" w:hAnsi="Tahoma" w:cs="Tahoma"/>
          <w:b/>
          <w:sz w:val="24"/>
          <w:szCs w:val="24"/>
        </w:rPr>
        <w:t xml:space="preserve"> </w:t>
      </w:r>
      <w:r>
        <w:rPr>
          <w:rStyle w:val="A1"/>
          <w:rFonts w:ascii="Tahoma" w:hAnsi="Tahoma" w:cs="Tahoma"/>
          <w:b/>
          <w:sz w:val="24"/>
          <w:szCs w:val="24"/>
        </w:rPr>
        <w:t>poskytnutej dotácie</w:t>
      </w:r>
      <w:r w:rsidR="000853DE" w:rsidRPr="006D2E02">
        <w:rPr>
          <w:rStyle w:val="A1"/>
          <w:rFonts w:ascii="Tahoma" w:hAnsi="Tahoma" w:cs="Tahoma"/>
          <w:b/>
          <w:sz w:val="24"/>
          <w:szCs w:val="24"/>
        </w:rPr>
        <w:t>:</w:t>
      </w:r>
    </w:p>
    <w:p w:rsidR="000853DE" w:rsidRDefault="000853DE" w:rsidP="000853DE">
      <w:pPr>
        <w:rPr>
          <w:rFonts w:ascii="Tahoma" w:hAnsi="Tahoma" w:cs="Tahoma"/>
        </w:rPr>
      </w:pPr>
    </w:p>
    <w:p w:rsidR="000853DE" w:rsidRPr="006D2E02" w:rsidRDefault="000853DE" w:rsidP="000853DE">
      <w:pPr>
        <w:rPr>
          <w:rFonts w:ascii="Tahoma" w:hAnsi="Tahoma" w:cs="Tahoma"/>
        </w:rPr>
      </w:pPr>
    </w:p>
    <w:p w:rsidR="000853DE" w:rsidRDefault="000853DE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9092C" w:rsidRPr="00AC6323" w:rsidRDefault="0009092C" w:rsidP="000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853DE" w:rsidRDefault="000853DE" w:rsidP="000853DE"/>
    <w:p w:rsidR="000853DE" w:rsidRDefault="000853DE" w:rsidP="000853DE">
      <w:pPr>
        <w:rPr>
          <w:rFonts w:ascii="Tahoma" w:hAnsi="Tahoma" w:cs="Tahoma"/>
        </w:rPr>
      </w:pPr>
    </w:p>
    <w:p w:rsidR="000853DE" w:rsidRDefault="000853DE" w:rsidP="000853DE">
      <w:pPr>
        <w:rPr>
          <w:rFonts w:ascii="Tahoma" w:hAnsi="Tahoma" w:cs="Tahoma"/>
        </w:rPr>
      </w:pPr>
      <w:r>
        <w:rPr>
          <w:rFonts w:ascii="Tahoma" w:hAnsi="Tahoma" w:cs="Tahoma"/>
        </w:rPr>
        <w:t>Podpis štatutára: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dňa: </w:t>
      </w:r>
    </w:p>
    <w:p w:rsidR="00E60865" w:rsidRDefault="00E60865" w:rsidP="000853DE">
      <w:pPr>
        <w:rPr>
          <w:rFonts w:ascii="Tahoma" w:hAnsi="Tahoma" w:cs="Tahoma"/>
        </w:rPr>
      </w:pPr>
    </w:p>
    <w:p w:rsidR="00E60865" w:rsidRDefault="00E60865" w:rsidP="000853DE">
      <w:pPr>
        <w:rPr>
          <w:rFonts w:ascii="Tahoma" w:hAnsi="Tahoma" w:cs="Tahoma"/>
        </w:rPr>
      </w:pPr>
    </w:p>
    <w:p w:rsidR="00E60865" w:rsidRDefault="00E60865" w:rsidP="00E60865">
      <w:pPr>
        <w:rPr>
          <w:sz w:val="20"/>
          <w:szCs w:val="20"/>
        </w:rPr>
      </w:pPr>
      <w:r>
        <w:rPr>
          <w:b/>
          <w:sz w:val="20"/>
          <w:szCs w:val="20"/>
        </w:rPr>
        <w:t>Informácia o spracúvaní osobných údajov:</w:t>
      </w:r>
    </w:p>
    <w:p w:rsidR="00E60865" w:rsidRDefault="00E60865" w:rsidP="00E60865">
      <w:pPr>
        <w:rPr>
          <w:sz w:val="20"/>
          <w:szCs w:val="20"/>
        </w:rPr>
      </w:pPr>
      <w:r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ochrane osobných údajov, na základe zákonného právneho základu, ktorým je zákon č. 443/2010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., za účelom, ktorý je predmetom tejto žiadosti.</w:t>
      </w:r>
      <w:r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20"/>
          <w:szCs w:val="20"/>
          <w:lang w:eastAsia="cs-CZ"/>
        </w:rPr>
        <w:t xml:space="preserve"> aj právo podať návrh na začatie konania dozornému orgánu </w:t>
      </w:r>
      <w:r>
        <w:rPr>
          <w:sz w:val="20"/>
          <w:szCs w:val="20"/>
        </w:rPr>
        <w:t>ktorým je Úrad na ochranu osobných údajov Slovenskej republiky, Hraničná 12, 820 07 Bratislava 27</w:t>
      </w:r>
      <w:r>
        <w:rPr>
          <w:sz w:val="20"/>
          <w:szCs w:val="20"/>
          <w:lang w:eastAsia="cs-CZ"/>
        </w:rPr>
        <w:t>.</w:t>
      </w:r>
      <w:r>
        <w:rPr>
          <w:sz w:val="20"/>
          <w:szCs w:val="20"/>
          <w:shd w:val="clear" w:color="auto" w:fill="FFFFFF"/>
        </w:rPr>
        <w:t xml:space="preserve"> 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</w:rPr>
        <w:t>príp.</w:t>
      </w:r>
      <w:r>
        <w:rPr>
          <w:sz w:val="20"/>
          <w:szCs w:val="20"/>
          <w:shd w:val="clear" w:color="auto" w:fill="FFFFFF"/>
        </w:rPr>
        <w:t xml:space="preserve"> u zodpovednej osoby za ochranu osobných údajov </w:t>
      </w:r>
      <w:hyperlink r:id="rId5" w:history="1">
        <w:r>
          <w:rPr>
            <w:rStyle w:val="Hypertextovprepojenie"/>
            <w:sz w:val="20"/>
            <w:szCs w:val="20"/>
            <w:shd w:val="clear" w:color="auto" w:fill="FFFFFF"/>
          </w:rPr>
          <w:t>info@osobnyudaj.sk</w:t>
        </w:r>
      </w:hyperlink>
      <w:r>
        <w:rPr>
          <w:sz w:val="20"/>
          <w:szCs w:val="20"/>
        </w:rPr>
        <w:t xml:space="preserve">. Viac informácií o ochrane osobných údajov nájdete na webovom sídle </w:t>
      </w:r>
      <w:hyperlink r:id="rId6" w:history="1">
        <w:r>
          <w:rPr>
            <w:rStyle w:val="Hypertextovprepojenie"/>
            <w:sz w:val="20"/>
            <w:szCs w:val="20"/>
          </w:rPr>
          <w:t>https://senica.sk</w:t>
        </w:r>
      </w:hyperlink>
    </w:p>
    <w:sectPr w:rsidR="00E60865" w:rsidSect="00CD2B98">
      <w:pgSz w:w="16838" w:h="11906" w:orient="landscape"/>
      <w:pgMar w:top="907" w:right="851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3DE"/>
    <w:rsid w:val="00077F5E"/>
    <w:rsid w:val="000853DE"/>
    <w:rsid w:val="0009092C"/>
    <w:rsid w:val="003517A6"/>
    <w:rsid w:val="00817EAC"/>
    <w:rsid w:val="00832A46"/>
    <w:rsid w:val="00A80C5B"/>
    <w:rsid w:val="00BA41E2"/>
    <w:rsid w:val="00CD2B98"/>
    <w:rsid w:val="00E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0DB8-FE3D-4459-A2B2-B24AFE65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853DE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0">
    <w:name w:val="Pa0"/>
    <w:basedOn w:val="Normlny"/>
    <w:next w:val="Normlny"/>
    <w:rsid w:val="000853DE"/>
    <w:pPr>
      <w:autoSpaceDE w:val="0"/>
      <w:autoSpaceDN w:val="0"/>
      <w:adjustRightInd w:val="0"/>
      <w:spacing w:line="241" w:lineRule="atLeast"/>
    </w:pPr>
    <w:rPr>
      <w:rFonts w:ascii="Franklin Gothic Book" w:hAnsi="Franklin Gothic Book"/>
    </w:rPr>
  </w:style>
  <w:style w:type="character" w:customStyle="1" w:styleId="A1">
    <w:name w:val="A1"/>
    <w:rsid w:val="000853DE"/>
    <w:rPr>
      <w:rFonts w:cs="Franklin Gothic Book"/>
      <w:color w:val="000000"/>
      <w:sz w:val="36"/>
      <w:szCs w:val="36"/>
    </w:rPr>
  </w:style>
  <w:style w:type="character" w:styleId="Hypertextovprepojenie">
    <w:name w:val="Hyperlink"/>
    <w:unhideWhenUsed/>
    <w:rsid w:val="00E60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ica.sk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vyhodnotení realizácie projektu:</vt:lpstr>
    </vt:vector>
  </TitlesOfParts>
  <Company>Mesto Senica</Company>
  <LinksUpToDate>false</LinksUpToDate>
  <CharactersWithSpaces>1699</CharactersWithSpaces>
  <SharedDoc>false</SharedDoc>
  <HLinks>
    <vt:vector size="18" baseType="variant">
      <vt:variant>
        <vt:i4>2097275</vt:i4>
      </vt:variant>
      <vt:variant>
        <vt:i4>6</vt:i4>
      </vt:variant>
      <vt:variant>
        <vt:i4>0</vt:i4>
      </vt:variant>
      <vt:variant>
        <vt:i4>5</vt:i4>
      </vt:variant>
      <vt:variant>
        <vt:lpwstr>https://senica.sk/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vyhodnotení realizácie projektu:</dc:title>
  <dc:subject/>
  <dc:creator>polakova</dc:creator>
  <cp:keywords/>
  <dc:description/>
  <cp:lastModifiedBy>Prokes Stanislav</cp:lastModifiedBy>
  <cp:revision>2</cp:revision>
  <dcterms:created xsi:type="dcterms:W3CDTF">2023-09-18T06:59:00Z</dcterms:created>
  <dcterms:modified xsi:type="dcterms:W3CDTF">2023-09-18T06:59:00Z</dcterms:modified>
</cp:coreProperties>
</file>