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390B73" w:rsidRPr="0034335A" w:rsidRDefault="000B4A21" w:rsidP="00390B73">
      <w:r>
        <w:t>Zn</w:t>
      </w:r>
      <w:r w:rsidR="00390B73">
        <w:t xml:space="preserve">. 2018/ </w:t>
      </w:r>
      <w:proofErr w:type="spellStart"/>
      <w:r w:rsidR="00390B73">
        <w:t>Ust</w:t>
      </w:r>
      <w:proofErr w:type="spellEnd"/>
      <w:r w:rsidR="00390B73">
        <w:t xml:space="preserve">. </w:t>
      </w:r>
      <w:proofErr w:type="spellStart"/>
      <w:r w:rsidR="00390B73">
        <w:t>MsZ</w:t>
      </w:r>
      <w:proofErr w:type="spellEnd"/>
      <w:r w:rsidR="00390B73">
        <w:t xml:space="preserve"> / bod. č.8</w:t>
      </w:r>
      <w:r w:rsidR="00981ACC">
        <w:t>/</w:t>
      </w:r>
      <w:r w:rsidR="00CD3664">
        <w:t xml:space="preserve"> </w:t>
      </w:r>
      <w:r w:rsidR="00390B73" w:rsidRPr="00390B73">
        <w:rPr>
          <w:b/>
        </w:rPr>
        <w:t>Návrh na  zriadenie  mestských výborov</w:t>
      </w:r>
    </w:p>
    <w:p w:rsidR="000B4A21" w:rsidRDefault="000B4A21" w:rsidP="000B4A21">
      <w:pPr>
        <w:jc w:val="both"/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8D19BD" w:rsidRDefault="00390B73" w:rsidP="000B4A21">
      <w:pPr>
        <w:jc w:val="both"/>
      </w:pPr>
      <w:r>
        <w:t>Bod programu číslo: 8</w:t>
      </w:r>
    </w:p>
    <w:p w:rsidR="000B4A21" w:rsidRDefault="000B4A21" w:rsidP="00EA0779">
      <w:pPr>
        <w:jc w:val="both"/>
      </w:pPr>
      <w:r>
        <w:t xml:space="preserve"> </w:t>
      </w:r>
    </w:p>
    <w:p w:rsidR="00417D0A" w:rsidRPr="00417D0A" w:rsidRDefault="000B4A21" w:rsidP="00E8572B">
      <w:pPr>
        <w:rPr>
          <w:b/>
        </w:rPr>
      </w:pPr>
      <w:r>
        <w:t xml:space="preserve">Názov materiálu: </w:t>
      </w:r>
      <w:bookmarkStart w:id="0" w:name="Text5"/>
      <w:r>
        <w:t xml:space="preserve"> </w:t>
      </w:r>
      <w:bookmarkEnd w:id="0"/>
      <w:r w:rsidR="00390B73" w:rsidRPr="00390B73">
        <w:rPr>
          <w:b/>
        </w:rPr>
        <w:t>Návrh na  zriadenie  mestských výborov</w:t>
      </w:r>
    </w:p>
    <w:p w:rsidR="00EA0779" w:rsidRDefault="00EA0779" w:rsidP="00EA0779">
      <w:pPr>
        <w:ind w:left="2520" w:hanging="2520"/>
        <w:jc w:val="both"/>
      </w:pPr>
    </w:p>
    <w:p w:rsidR="00EA0779" w:rsidRDefault="00EA0779" w:rsidP="00EA0779">
      <w:pPr>
        <w:ind w:left="2520" w:hanging="2520"/>
        <w:jc w:val="both"/>
      </w:pPr>
      <w:r>
        <w:t>Návrh predkladá: Ing. Mgr. Martin Džačovský, primátor mesta</w:t>
      </w:r>
    </w:p>
    <w:p w:rsidR="000B4A21" w:rsidRDefault="000B4A21" w:rsidP="00417D0A">
      <w:r>
        <w:rPr>
          <w:b/>
          <w:sz w:val="32"/>
          <w:szCs w:val="32"/>
        </w:rPr>
        <w:t xml:space="preserve"> </w:t>
      </w:r>
    </w:p>
    <w:p w:rsidR="000B4A21" w:rsidRDefault="00A64E80" w:rsidP="001610D6">
      <w:pPr>
        <w:ind w:left="2520" w:hanging="2520"/>
        <w:jc w:val="both"/>
      </w:pPr>
      <w:r>
        <w:t>Návrh vypracovala</w:t>
      </w:r>
      <w:r w:rsidR="000B4A21">
        <w:t xml:space="preserve">: JUDr. Katarína </w:t>
      </w:r>
      <w:proofErr w:type="spellStart"/>
      <w:r w:rsidR="000B4A21">
        <w:t>Vrlová</w:t>
      </w:r>
      <w:proofErr w:type="spellEnd"/>
      <w:r w:rsidR="000B4A21">
        <w:t>, prednostka MsÚ</w:t>
      </w:r>
    </w:p>
    <w:p w:rsidR="000B4A21" w:rsidRDefault="000B4A21" w:rsidP="000B4A21">
      <w:pPr>
        <w:jc w:val="both"/>
      </w:pPr>
    </w:p>
    <w:p w:rsidR="000B4A21" w:rsidRDefault="000B4A21" w:rsidP="006652B6">
      <w:pPr>
        <w:tabs>
          <w:tab w:val="left" w:pos="2410"/>
        </w:tabs>
        <w:rPr>
          <w:b/>
        </w:rPr>
      </w:pPr>
      <w:r>
        <w:t xml:space="preserve">Návrh na uznesenie:     </w:t>
      </w:r>
      <w:r>
        <w:rPr>
          <w:b/>
        </w:rPr>
        <w:t>Mestské zastupiteľstvo  v Senici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 </w:t>
      </w:r>
    </w:p>
    <w:p w:rsidR="00390B73" w:rsidRDefault="000B4A21" w:rsidP="006652B6">
      <w:r w:rsidRPr="00390B73">
        <w:rPr>
          <w:b/>
          <w:sz w:val="28"/>
        </w:rPr>
        <w:t xml:space="preserve">       </w:t>
      </w:r>
      <w:r w:rsidR="00DF47E0" w:rsidRPr="00390B73">
        <w:rPr>
          <w:b/>
          <w:sz w:val="28"/>
        </w:rPr>
        <w:t xml:space="preserve">    </w:t>
      </w:r>
      <w:r w:rsidR="00390B73">
        <w:rPr>
          <w:b/>
          <w:sz w:val="28"/>
        </w:rPr>
        <w:t xml:space="preserve">                      </w:t>
      </w:r>
      <w:r w:rsidR="00390B73" w:rsidRPr="00390B73">
        <w:rPr>
          <w:b/>
        </w:rPr>
        <w:t>a/ z r i a ď u j e  a</w:t>
      </w:r>
      <w:r w:rsidR="00390B73">
        <w:rPr>
          <w:b/>
        </w:rPr>
        <w:t xml:space="preserve"> </w:t>
      </w:r>
      <w:r w:rsidR="00390B73" w:rsidRPr="00390B73">
        <w:rPr>
          <w:b/>
        </w:rPr>
        <w:t xml:space="preserve"> u r č u j e</w:t>
      </w:r>
      <w:r w:rsidR="00390B73" w:rsidRPr="00390B73">
        <w:t xml:space="preserve"> počet členov Mestských výborov </w:t>
      </w:r>
      <w:r w:rsidR="00390B73">
        <w:t xml:space="preserve"> </w:t>
      </w:r>
    </w:p>
    <w:p w:rsidR="00390B73" w:rsidRPr="00390B73" w:rsidRDefault="00390B73" w:rsidP="006652B6">
      <w:pPr>
        <w:tabs>
          <w:tab w:val="left" w:pos="2410"/>
        </w:tabs>
      </w:pPr>
      <w:r>
        <w:t xml:space="preserve">                                      </w:t>
      </w:r>
      <w:r w:rsidR="006652B6">
        <w:t xml:space="preserve"> </w:t>
      </w:r>
      <w:r w:rsidRPr="00390B73">
        <w:t xml:space="preserve">nasledovne: </w:t>
      </w:r>
    </w:p>
    <w:p w:rsidR="00390B73" w:rsidRPr="00390B73" w:rsidRDefault="00390B73" w:rsidP="006652B6">
      <w:r>
        <w:t xml:space="preserve">                                       </w:t>
      </w:r>
      <w:r w:rsidRPr="00390B73">
        <w:t xml:space="preserve">-počet poslancov príslušného volebného obvodu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1 – 2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2 – 2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3 – 4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4 – 3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5 – 4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6 – 4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7 – 5 poslanci </w:t>
      </w:r>
    </w:p>
    <w:p w:rsidR="00390B73" w:rsidRPr="00390B73" w:rsidRDefault="00390B73" w:rsidP="006652B6">
      <w:r>
        <w:t xml:space="preserve">                                       </w:t>
      </w:r>
      <w:proofErr w:type="spellStart"/>
      <w:r w:rsidRPr="00390B73">
        <w:t>MsV</w:t>
      </w:r>
      <w:proofErr w:type="spellEnd"/>
      <w:r w:rsidRPr="00390B73">
        <w:t xml:space="preserve"> č. 8 – 1 poslanec </w:t>
      </w:r>
    </w:p>
    <w:p w:rsidR="00390B73" w:rsidRDefault="00390B73" w:rsidP="006652B6">
      <w:r>
        <w:t xml:space="preserve">                                       </w:t>
      </w:r>
      <w:r w:rsidRPr="00390B73">
        <w:t xml:space="preserve">- občianski kandidáti navrhnutí politickými stranami, hnutiami a </w:t>
      </w:r>
      <w:r>
        <w:t xml:space="preserve">                </w:t>
      </w:r>
    </w:p>
    <w:p w:rsidR="00390B73" w:rsidRPr="00390B73" w:rsidRDefault="00390B73" w:rsidP="006652B6">
      <w:r>
        <w:t xml:space="preserve">                                       </w:t>
      </w:r>
      <w:r w:rsidRPr="00390B73">
        <w:t xml:space="preserve">nezávislými poslancami zastúpenými v </w:t>
      </w:r>
      <w:proofErr w:type="spellStart"/>
      <w:r w:rsidRPr="00390B73">
        <w:t>MsZ</w:t>
      </w:r>
      <w:proofErr w:type="spellEnd"/>
      <w:r w:rsidRPr="00390B73">
        <w:t xml:space="preserve"> /4 kandidáti/ </w:t>
      </w:r>
    </w:p>
    <w:p w:rsidR="00390B73" w:rsidRPr="00390B73" w:rsidRDefault="00390B73" w:rsidP="006652B6">
      <w:r>
        <w:t xml:space="preserve">                                       </w:t>
      </w:r>
      <w:r w:rsidRPr="00390B73">
        <w:t xml:space="preserve">-1 zástupca Mestskej polície </w:t>
      </w:r>
    </w:p>
    <w:p w:rsidR="00390B73" w:rsidRPr="00390B73" w:rsidRDefault="00390B73" w:rsidP="006652B6">
      <w:r>
        <w:t xml:space="preserve">                                       </w:t>
      </w:r>
      <w:r w:rsidRPr="00390B73">
        <w:t xml:space="preserve">-2 občianski kandidáti </w:t>
      </w:r>
      <w:bookmarkStart w:id="1" w:name="_GoBack"/>
      <w:bookmarkEnd w:id="1"/>
    </w:p>
    <w:p w:rsidR="00390B73" w:rsidRPr="00390B73" w:rsidRDefault="00390B73" w:rsidP="00390B73">
      <w:pPr>
        <w:jc w:val="both"/>
      </w:pPr>
    </w:p>
    <w:p w:rsidR="00390B73" w:rsidRPr="00390B73" w:rsidRDefault="00390B73" w:rsidP="006652B6">
      <w:pPr>
        <w:rPr>
          <w:b/>
        </w:rPr>
      </w:pPr>
      <w:r>
        <w:rPr>
          <w:b/>
        </w:rPr>
        <w:t xml:space="preserve">                                    </w:t>
      </w:r>
      <w:r w:rsidR="006652B6">
        <w:rPr>
          <w:b/>
        </w:rPr>
        <w:t xml:space="preserve">  </w:t>
      </w:r>
      <w:r w:rsidRPr="00390B73">
        <w:rPr>
          <w:b/>
        </w:rPr>
        <w:t xml:space="preserve">b/ o d p o r ú č a </w:t>
      </w:r>
    </w:p>
    <w:p w:rsidR="00390B73" w:rsidRDefault="00390B73" w:rsidP="006652B6">
      <w:r>
        <w:t xml:space="preserve">                                   </w:t>
      </w:r>
      <w:r w:rsidR="006652B6">
        <w:t xml:space="preserve">  </w:t>
      </w:r>
      <w:r>
        <w:t xml:space="preserve"> </w:t>
      </w:r>
      <w:r w:rsidRPr="00390B73">
        <w:t xml:space="preserve">predložiť návrhy na zloženie </w:t>
      </w:r>
      <w:r w:rsidR="002D70CD">
        <w:t>mestských výborov zástupcovi</w:t>
      </w:r>
      <w:r w:rsidRPr="00390B73">
        <w:t xml:space="preserve"> </w:t>
      </w:r>
      <w:r>
        <w:t xml:space="preserve">                    </w:t>
      </w:r>
    </w:p>
    <w:p w:rsidR="00390B73" w:rsidRPr="00390B73" w:rsidRDefault="00390B73" w:rsidP="006652B6">
      <w:r>
        <w:t xml:space="preserve">                                    </w:t>
      </w:r>
      <w:r w:rsidR="006652B6">
        <w:t xml:space="preserve">  </w:t>
      </w:r>
      <w:r w:rsidRPr="00390B73">
        <w:t xml:space="preserve">primátora. </w:t>
      </w:r>
    </w:p>
    <w:p w:rsidR="00390B73" w:rsidRPr="00390B73" w:rsidRDefault="00EA0779" w:rsidP="006652B6">
      <w:pPr>
        <w:ind w:left="4248" w:firstLine="708"/>
      </w:pPr>
      <w:r>
        <w:t xml:space="preserve">  T: 10.1. </w:t>
      </w:r>
      <w:r w:rsidR="00390B73" w:rsidRPr="00390B73">
        <w:t xml:space="preserve">2019 </w:t>
      </w:r>
    </w:p>
    <w:p w:rsidR="0012330F" w:rsidRDefault="0012330F" w:rsidP="006652B6">
      <w:pPr>
        <w:ind w:left="4248" w:firstLine="708"/>
      </w:pPr>
      <w:r>
        <w:t xml:space="preserve">  </w:t>
      </w:r>
      <w:r w:rsidR="00390B73" w:rsidRPr="00390B73">
        <w:t>Z: politické s</w:t>
      </w:r>
      <w:r w:rsidR="00390B73">
        <w:t xml:space="preserve">trany a hnutia zastúpené v </w:t>
      </w:r>
      <w:r>
        <w:t xml:space="preserve">  </w:t>
      </w:r>
    </w:p>
    <w:p w:rsidR="0012330F" w:rsidRDefault="0012330F" w:rsidP="006652B6">
      <w:pPr>
        <w:ind w:left="4248" w:firstLine="708"/>
      </w:pPr>
      <w:r>
        <w:t xml:space="preserve">       </w:t>
      </w:r>
      <w:proofErr w:type="spellStart"/>
      <w:r w:rsidR="00390B73">
        <w:t>MsZ</w:t>
      </w:r>
      <w:proofErr w:type="spellEnd"/>
      <w:r w:rsidR="00390B73">
        <w:t xml:space="preserve">, </w:t>
      </w:r>
      <w:r w:rsidR="00390B73" w:rsidRPr="00390B73">
        <w:t xml:space="preserve">poslanecké kluby, občania z </w:t>
      </w:r>
      <w:r>
        <w:t xml:space="preserve">  </w:t>
      </w:r>
    </w:p>
    <w:p w:rsidR="00390B73" w:rsidRDefault="0012330F" w:rsidP="006652B6">
      <w:pPr>
        <w:ind w:left="4248" w:firstLine="708"/>
      </w:pPr>
      <w:r>
        <w:t xml:space="preserve">       </w:t>
      </w:r>
      <w:r w:rsidR="00390B73" w:rsidRPr="00390B73">
        <w:t xml:space="preserve">radov odborníkov a laickej verejnosti </w:t>
      </w:r>
    </w:p>
    <w:p w:rsidR="0012330F" w:rsidRDefault="00390B73" w:rsidP="006652B6">
      <w:pPr>
        <w:rPr>
          <w:b/>
        </w:rPr>
      </w:pPr>
      <w:r w:rsidRPr="0012330F">
        <w:rPr>
          <w:b/>
        </w:rPr>
        <w:t xml:space="preserve">               </w:t>
      </w:r>
      <w:r w:rsidR="0012330F">
        <w:rPr>
          <w:b/>
        </w:rPr>
        <w:t xml:space="preserve">       </w:t>
      </w:r>
      <w:r w:rsidR="006652B6">
        <w:rPr>
          <w:b/>
        </w:rPr>
        <w:t xml:space="preserve">              </w:t>
      </w:r>
      <w:r w:rsidR="0012330F">
        <w:rPr>
          <w:b/>
        </w:rPr>
        <w:t xml:space="preserve">    </w:t>
      </w:r>
    </w:p>
    <w:p w:rsidR="00390B73" w:rsidRPr="0012330F" w:rsidRDefault="0012330F" w:rsidP="006652B6">
      <w:pPr>
        <w:rPr>
          <w:b/>
        </w:rPr>
      </w:pPr>
      <w:r>
        <w:rPr>
          <w:b/>
        </w:rPr>
        <w:t xml:space="preserve">                                   </w:t>
      </w:r>
      <w:r w:rsidR="006652B6">
        <w:rPr>
          <w:b/>
        </w:rPr>
        <w:t xml:space="preserve">  </w:t>
      </w:r>
      <w:r>
        <w:rPr>
          <w:b/>
        </w:rPr>
        <w:t xml:space="preserve"> </w:t>
      </w:r>
      <w:r w:rsidR="00390B73" w:rsidRPr="0012330F">
        <w:rPr>
          <w:b/>
        </w:rPr>
        <w:t xml:space="preserve">c/ o d p o r ú č a  primátorovi mesta </w:t>
      </w:r>
    </w:p>
    <w:p w:rsidR="00390B73" w:rsidRPr="0012330F" w:rsidRDefault="00390B73" w:rsidP="006652B6">
      <w:r w:rsidRPr="0012330F">
        <w:t xml:space="preserve">                </w:t>
      </w:r>
      <w:r w:rsidR="0012330F">
        <w:t xml:space="preserve">                    </w:t>
      </w:r>
      <w:r w:rsidR="006652B6">
        <w:t xml:space="preserve">  </w:t>
      </w:r>
      <w:r w:rsidRPr="0012330F">
        <w:t xml:space="preserve">predložiť </w:t>
      </w:r>
      <w:proofErr w:type="spellStart"/>
      <w:r w:rsidRPr="0012330F">
        <w:t>MsZ</w:t>
      </w:r>
      <w:proofErr w:type="spellEnd"/>
      <w:r w:rsidRPr="0012330F">
        <w:t xml:space="preserve"> návrh na voľbu členov </w:t>
      </w:r>
      <w:proofErr w:type="spellStart"/>
      <w:r w:rsidRPr="0012330F">
        <w:t>MsV</w:t>
      </w:r>
      <w:proofErr w:type="spellEnd"/>
      <w:r w:rsidRPr="0012330F">
        <w:t xml:space="preserve">. </w:t>
      </w:r>
    </w:p>
    <w:p w:rsidR="00390B73" w:rsidRPr="00397F94" w:rsidRDefault="0012330F" w:rsidP="006652B6">
      <w:pPr>
        <w:ind w:left="4248" w:firstLine="708"/>
        <w:rPr>
          <w:sz w:val="22"/>
        </w:rPr>
      </w:pPr>
      <w:r>
        <w:rPr>
          <w:sz w:val="22"/>
        </w:rPr>
        <w:t xml:space="preserve">  </w:t>
      </w:r>
      <w:r w:rsidR="00390B73" w:rsidRPr="00397F94">
        <w:rPr>
          <w:sz w:val="22"/>
        </w:rPr>
        <w:t xml:space="preserve">T: 1. riadne zasadnutie </w:t>
      </w:r>
      <w:proofErr w:type="spellStart"/>
      <w:r w:rsidR="00390B73" w:rsidRPr="00397F94">
        <w:rPr>
          <w:sz w:val="22"/>
        </w:rPr>
        <w:t>MsZ</w:t>
      </w:r>
      <w:proofErr w:type="spellEnd"/>
      <w:r w:rsidR="00390B73" w:rsidRPr="00397F94">
        <w:rPr>
          <w:sz w:val="22"/>
        </w:rPr>
        <w:t xml:space="preserve"> </w:t>
      </w:r>
    </w:p>
    <w:p w:rsidR="00390B73" w:rsidRPr="00397F94" w:rsidRDefault="0012330F" w:rsidP="006652B6">
      <w:pPr>
        <w:ind w:left="4248" w:firstLine="708"/>
        <w:rPr>
          <w:sz w:val="22"/>
        </w:rPr>
      </w:pPr>
      <w:r>
        <w:rPr>
          <w:sz w:val="22"/>
        </w:rPr>
        <w:t xml:space="preserve">  </w:t>
      </w:r>
      <w:r w:rsidR="00390B73" w:rsidRPr="00397F94">
        <w:rPr>
          <w:sz w:val="22"/>
        </w:rPr>
        <w:t xml:space="preserve">Z: primátor mesta </w:t>
      </w:r>
    </w:p>
    <w:p w:rsidR="00390B73" w:rsidRDefault="0012330F" w:rsidP="0012330F">
      <w:pPr>
        <w:jc w:val="center"/>
        <w:rPr>
          <w:b/>
        </w:rPr>
      </w:pPr>
      <w:r w:rsidRPr="0012330F">
        <w:rPr>
          <w:b/>
        </w:rPr>
        <w:lastRenderedPageBreak/>
        <w:t>Štatút mesta</w:t>
      </w:r>
    </w:p>
    <w:p w:rsidR="0012330F" w:rsidRPr="0012330F" w:rsidRDefault="0012330F" w:rsidP="0012330F">
      <w:pPr>
        <w:jc w:val="center"/>
        <w:rPr>
          <w:b/>
        </w:rPr>
      </w:pPr>
    </w:p>
    <w:p w:rsidR="0012330F" w:rsidRPr="0012330F" w:rsidRDefault="0012330F" w:rsidP="0012330F">
      <w:pPr>
        <w:shd w:val="clear" w:color="auto" w:fill="FFFFFF"/>
        <w:spacing w:line="351" w:lineRule="atLeast"/>
        <w:jc w:val="center"/>
        <w:rPr>
          <w:color w:val="313133"/>
          <w:szCs w:val="20"/>
        </w:rPr>
      </w:pPr>
      <w:r w:rsidRPr="0012330F">
        <w:rPr>
          <w:b/>
          <w:bCs/>
          <w:color w:val="313133"/>
          <w:szCs w:val="20"/>
        </w:rPr>
        <w:t>Čl. 19</w:t>
      </w:r>
      <w:r w:rsidRPr="0012330F">
        <w:rPr>
          <w:b/>
          <w:bCs/>
          <w:color w:val="313133"/>
          <w:szCs w:val="20"/>
        </w:rPr>
        <w:br/>
        <w:t>Mestské výbory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1/ Mesto môže zriaďovať v častiach mesta mestské výbory. Členmi výborov sú  všetci poslanci mestského zastupiteľstva zvolení v príslušnom volebnom obvode, občania príslušnej časti mesta časti mesta zvolení mestským zastupiteľstvom a členovia mestskej polície.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2/ Výbory v častiach mesta reprezentujú obyvateľov časti mesta a podieľajú sa  na  samospráve mesta.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3/ Mestský výbor je poradný a iniciatívny orgán mestského zastupiteľstva a primátora mesta.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4/ Počet mestských výborov, ich obvody a počty členov mestských výborov určí mestské zastupiteľstvo do dvoch mesiacov po voľbách do orgánov samosprávy a to na celé funkčné obdobie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5/ Základnou úlohou výborov je uplatňovanie záujmov jednotlivých častí mesta a zapájanie občanov do riešenia verejných  vecí mesta.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6/ Rozhodnutia týkajúce sa obvodu výborov, najmä zmeny názvu mestských častí, ulíc, verejných priestranstiev, schválenia územných plánov zón, možno len po predchádzajúcom prerokovaní v mestskom výbore.</w:t>
      </w:r>
    </w:p>
    <w:p w:rsid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7/ Mestské výbory nemajú právnu subjektivitu ani rozhodovaciu právomoc.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12330F" w:rsidRPr="0012330F" w:rsidRDefault="0012330F" w:rsidP="0012330F">
      <w:pPr>
        <w:shd w:val="clear" w:color="auto" w:fill="FFFFFF"/>
        <w:spacing w:line="351" w:lineRule="atLeast"/>
        <w:jc w:val="center"/>
        <w:rPr>
          <w:color w:val="313133"/>
          <w:szCs w:val="20"/>
        </w:rPr>
      </w:pPr>
      <w:r w:rsidRPr="0012330F">
        <w:rPr>
          <w:b/>
          <w:bCs/>
          <w:color w:val="313133"/>
          <w:szCs w:val="20"/>
        </w:rPr>
        <w:t>Čl. 20</w:t>
      </w:r>
      <w:r w:rsidRPr="0012330F">
        <w:rPr>
          <w:b/>
          <w:bCs/>
          <w:color w:val="313133"/>
          <w:szCs w:val="20"/>
        </w:rPr>
        <w:br/>
        <w:t>Základné úlohy mestských výborov.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Mestské výbory najmä:</w:t>
      </w:r>
      <w:r w:rsidRPr="0012330F">
        <w:rPr>
          <w:color w:val="313133"/>
          <w:szCs w:val="20"/>
        </w:rPr>
        <w:br/>
        <w:t>1/ Informujú občanov prostredníctvom poslancov volebného obvodu  o rozhodnutiach prijatých mestským zastupiteľstvom  a ďalšími orgánmi mesta,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2/   Spolupracujú pri plnení úloh mesta.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3/  Organizujú účasť občanov pri riešení otázok rozvoja mesta,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4/ Uplatňujú potreby, záujmy a podnety občanov v orgánoch mesta, mestských podnikoch      a organizáciách v pôsobnosti mesta,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5/  Zvolávajú zhromaždenia obyvateľov mestske</w:t>
      </w:r>
      <w:r w:rsidR="006652B6">
        <w:rPr>
          <w:color w:val="313133"/>
          <w:szCs w:val="20"/>
        </w:rPr>
        <w:t>j časti alebo volebného obvodu,</w:t>
      </w:r>
      <w:r w:rsidRPr="0012330F">
        <w:rPr>
          <w:color w:val="313133"/>
          <w:szCs w:val="20"/>
        </w:rPr>
        <w:t> </w:t>
      </w:r>
      <w:r w:rsidRPr="0012330F">
        <w:rPr>
          <w:color w:val="313133"/>
          <w:szCs w:val="20"/>
        </w:rPr>
        <w:br/>
        <w:t>6/ Upozorňujú orgány mesta na nedostatky, ktoré zistia vo svojom obvode a iniciatívne prispievajú k ich odstráneniu.</w:t>
      </w:r>
    </w:p>
    <w:p w:rsid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7/ Orgány mesta, mestské podniky, organizácie a zariadenia sú povinné sa zaoberať požiadavkami, stanoviskami a pripomienkami výborov a oboznamovať ich so spôsobom vybavenia najneskôr v lehote 14 dní.</w:t>
      </w:r>
    </w:p>
    <w:p w:rsid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6652B6" w:rsidRDefault="006652B6" w:rsidP="0012330F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12330F" w:rsidRPr="0012330F" w:rsidRDefault="0012330F" w:rsidP="0012330F">
      <w:pPr>
        <w:shd w:val="clear" w:color="auto" w:fill="FFFFFF"/>
        <w:spacing w:line="351" w:lineRule="atLeast"/>
        <w:jc w:val="center"/>
        <w:rPr>
          <w:color w:val="313133"/>
          <w:szCs w:val="20"/>
        </w:rPr>
      </w:pPr>
      <w:r w:rsidRPr="0012330F">
        <w:rPr>
          <w:b/>
          <w:bCs/>
          <w:color w:val="313133"/>
          <w:szCs w:val="20"/>
        </w:rPr>
        <w:lastRenderedPageBreak/>
        <w:t>Čl.21</w:t>
      </w:r>
      <w:r w:rsidRPr="0012330F">
        <w:rPr>
          <w:b/>
          <w:bCs/>
          <w:color w:val="313133"/>
          <w:szCs w:val="20"/>
        </w:rPr>
        <w:br/>
        <w:t>Organizačné usporiadanie výborov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1/ Členmi výboru sú poslanci mestského zastupiteľstva, ktorí boli zvolení v príslušnom volebnom obvode a obyvatelia obvodu na základe dobrovoľnosti, na základe občianskych návrhov a návrhov politických strán a hnutí a členovia mestskej polície.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2/ Na čele výboru je predseda, poslanec, ktorého si zvolia členovia výboru na svojom prvom zasadnutí.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3/ Administratívne práce mestského výboru zabezpečuje tajomník mestského výboru.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4/  Členstvo  vo  výbore  zaniká  v prípadoch,  ak  sa  člen  výboru  bez  vážnych  dôvodov      a ospravedlnenia nezúčastní 3 krát po sebe zasadnutia výboru alebo ak počas jedného roku nie je spôsobilý zúčastňovať sa na zasadnutiach výboru.</w:t>
      </w:r>
    </w:p>
    <w:p w:rsidR="0012330F" w:rsidRPr="0012330F" w:rsidRDefault="0012330F" w:rsidP="0012330F">
      <w:pPr>
        <w:shd w:val="clear" w:color="auto" w:fill="FFFFFF"/>
        <w:spacing w:line="351" w:lineRule="atLeast"/>
        <w:jc w:val="center"/>
        <w:rPr>
          <w:color w:val="313133"/>
          <w:szCs w:val="20"/>
        </w:rPr>
      </w:pPr>
      <w:r w:rsidRPr="0012330F">
        <w:rPr>
          <w:color w:val="313133"/>
          <w:szCs w:val="20"/>
        </w:rPr>
        <w:br/>
      </w:r>
      <w:r w:rsidRPr="0012330F">
        <w:rPr>
          <w:b/>
          <w:bCs/>
          <w:color w:val="313133"/>
          <w:szCs w:val="20"/>
        </w:rPr>
        <w:t>Čl.22</w:t>
      </w:r>
      <w:r w:rsidRPr="0012330F">
        <w:rPr>
          <w:b/>
          <w:bCs/>
          <w:color w:val="313133"/>
          <w:szCs w:val="20"/>
        </w:rPr>
        <w:br/>
        <w:t>Vzťah mestských  výborov k orgánom mesta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1/ Primátor mesta minimálne dva krát ročne zvoláva poradu predsedov mestských výborov na riešenie konkrétnych úloh rozvoja mesta a riešenie podnetov a pripomienok mestských výborov.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2/ Právo ukladať úlohy mestským výborom má primátor mesta a mestské zastupiteľstvo.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3/ Ak mestské zastupiteľstvo prerokúva otázky, ktoré sa dotýkajú záujmov mestskej časti, mestské zastupiteľstvo prijme uznesenie až po predchádzajúcom prerokovaní stanoviska dotknutého mestského výboru. O zaujatie stanoviska mestského výboru požiada primátor predsedu výboru. Ak predseda výboru neoznámi primátorovi stanovisko do 14 dní odo dňa doručenia dožiadania, má sa za to, že mestský výbor nemá pripomienky.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4/  Mestský  úrad  zabezpečuje  odborné  podklady,  písomnosti,  administratívu,  materiálnu  a technickú pomoc potrebnú pre činnosť mestského výboru.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  <w:r w:rsidRPr="0012330F">
        <w:rPr>
          <w:color w:val="313133"/>
          <w:szCs w:val="20"/>
        </w:rPr>
        <w:t>5/ Mestské výbory spolupracujú s komisiami mestského zastupiteľstva, s mestskou políciou  vo veciach verejného poriadku a ochrany životného prostredia.</w:t>
      </w:r>
    </w:p>
    <w:p w:rsidR="0012330F" w:rsidRPr="0012330F" w:rsidRDefault="0012330F" w:rsidP="0012330F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8269EF" w:rsidRPr="0012330F" w:rsidRDefault="008269EF" w:rsidP="0012330F">
      <w:pPr>
        <w:rPr>
          <w:b/>
          <w:sz w:val="32"/>
        </w:rPr>
      </w:pPr>
    </w:p>
    <w:sectPr w:rsidR="008269EF" w:rsidRPr="00123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619F"/>
    <w:multiLevelType w:val="multilevel"/>
    <w:tmpl w:val="D34A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4744A"/>
    <w:multiLevelType w:val="multilevel"/>
    <w:tmpl w:val="32BA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E40B0"/>
    <w:multiLevelType w:val="multilevel"/>
    <w:tmpl w:val="A3DA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B1BBD"/>
    <w:multiLevelType w:val="multilevel"/>
    <w:tmpl w:val="AFD0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C0E96"/>
    <w:multiLevelType w:val="multilevel"/>
    <w:tmpl w:val="7280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4FE"/>
    <w:multiLevelType w:val="multilevel"/>
    <w:tmpl w:val="F564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74802"/>
    <w:multiLevelType w:val="multilevel"/>
    <w:tmpl w:val="68DE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C77268"/>
    <w:multiLevelType w:val="multilevel"/>
    <w:tmpl w:val="BFDE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B6037A"/>
    <w:multiLevelType w:val="multilevel"/>
    <w:tmpl w:val="1CD6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9B77EF"/>
    <w:multiLevelType w:val="multilevel"/>
    <w:tmpl w:val="C43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FD1FE5"/>
    <w:multiLevelType w:val="multilevel"/>
    <w:tmpl w:val="AE1C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9536D4"/>
    <w:multiLevelType w:val="multilevel"/>
    <w:tmpl w:val="2FE8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9455C0"/>
    <w:multiLevelType w:val="multilevel"/>
    <w:tmpl w:val="039C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00FC0"/>
    <w:multiLevelType w:val="multilevel"/>
    <w:tmpl w:val="B3FE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E26EB"/>
    <w:multiLevelType w:val="multilevel"/>
    <w:tmpl w:val="A282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F40C9"/>
    <w:multiLevelType w:val="hybridMultilevel"/>
    <w:tmpl w:val="45AAF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6045A"/>
    <w:multiLevelType w:val="multilevel"/>
    <w:tmpl w:val="3A3A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87717A"/>
    <w:multiLevelType w:val="multilevel"/>
    <w:tmpl w:val="6CE8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0C2CD8"/>
    <w:multiLevelType w:val="multilevel"/>
    <w:tmpl w:val="40D6D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950B66"/>
    <w:multiLevelType w:val="multilevel"/>
    <w:tmpl w:val="1398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11C5"/>
    <w:multiLevelType w:val="multilevel"/>
    <w:tmpl w:val="D2F0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F36B32"/>
    <w:multiLevelType w:val="multilevel"/>
    <w:tmpl w:val="5456E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5A5A53"/>
    <w:multiLevelType w:val="hybridMultilevel"/>
    <w:tmpl w:val="A7B6691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115D1"/>
    <w:multiLevelType w:val="multilevel"/>
    <w:tmpl w:val="2B108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A95C46"/>
    <w:multiLevelType w:val="multilevel"/>
    <w:tmpl w:val="5216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9C087E"/>
    <w:multiLevelType w:val="multilevel"/>
    <w:tmpl w:val="F2D2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B4180E"/>
    <w:multiLevelType w:val="hybridMultilevel"/>
    <w:tmpl w:val="5CF8F1CE"/>
    <w:lvl w:ilvl="0" w:tplc="3D8207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A72B3"/>
    <w:multiLevelType w:val="multilevel"/>
    <w:tmpl w:val="3F26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97453E"/>
    <w:multiLevelType w:val="multilevel"/>
    <w:tmpl w:val="5610F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EC6A8B"/>
    <w:multiLevelType w:val="multilevel"/>
    <w:tmpl w:val="2F24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A2414F"/>
    <w:multiLevelType w:val="multilevel"/>
    <w:tmpl w:val="903A6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AC07FC"/>
    <w:multiLevelType w:val="multilevel"/>
    <w:tmpl w:val="0468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903B30"/>
    <w:multiLevelType w:val="multilevel"/>
    <w:tmpl w:val="BF44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DB0497"/>
    <w:multiLevelType w:val="multilevel"/>
    <w:tmpl w:val="92CE7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E07E40"/>
    <w:multiLevelType w:val="multilevel"/>
    <w:tmpl w:val="3C70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3A1172"/>
    <w:multiLevelType w:val="multilevel"/>
    <w:tmpl w:val="054E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BA155B"/>
    <w:multiLevelType w:val="multilevel"/>
    <w:tmpl w:val="04CE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6C6BD8"/>
    <w:multiLevelType w:val="multilevel"/>
    <w:tmpl w:val="025CC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AD359C"/>
    <w:multiLevelType w:val="multilevel"/>
    <w:tmpl w:val="CBDE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E27259"/>
    <w:multiLevelType w:val="multilevel"/>
    <w:tmpl w:val="1E86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285A59"/>
    <w:multiLevelType w:val="multilevel"/>
    <w:tmpl w:val="9A8A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F57505"/>
    <w:multiLevelType w:val="multilevel"/>
    <w:tmpl w:val="2DF0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401270"/>
    <w:multiLevelType w:val="multilevel"/>
    <w:tmpl w:val="1DC68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433DA8"/>
    <w:multiLevelType w:val="hybridMultilevel"/>
    <w:tmpl w:val="5DF2690A"/>
    <w:lvl w:ilvl="0" w:tplc="47EA5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6"/>
  </w:num>
  <w:num w:numId="4">
    <w:abstractNumId w:val="44"/>
  </w:num>
  <w:num w:numId="5">
    <w:abstractNumId w:val="17"/>
  </w:num>
  <w:num w:numId="6">
    <w:abstractNumId w:val="32"/>
    <w:lvlOverride w:ilvl="0">
      <w:startOverride w:val="2"/>
    </w:lvlOverride>
  </w:num>
  <w:num w:numId="7">
    <w:abstractNumId w:val="6"/>
    <w:lvlOverride w:ilvl="0">
      <w:startOverride w:val="3"/>
    </w:lvlOverride>
  </w:num>
  <w:num w:numId="8">
    <w:abstractNumId w:val="21"/>
    <w:lvlOverride w:ilvl="0">
      <w:startOverride w:val="4"/>
    </w:lvlOverride>
  </w:num>
  <w:num w:numId="9">
    <w:abstractNumId w:val="36"/>
    <w:lvlOverride w:ilvl="0">
      <w:startOverride w:val="5"/>
    </w:lvlOverride>
  </w:num>
  <w:num w:numId="10">
    <w:abstractNumId w:val="9"/>
    <w:lvlOverride w:ilvl="0">
      <w:startOverride w:val="6"/>
    </w:lvlOverride>
  </w:num>
  <w:num w:numId="11">
    <w:abstractNumId w:val="7"/>
    <w:lvlOverride w:ilvl="0">
      <w:startOverride w:val="7"/>
    </w:lvlOverride>
  </w:num>
  <w:num w:numId="12">
    <w:abstractNumId w:val="22"/>
  </w:num>
  <w:num w:numId="13">
    <w:abstractNumId w:val="24"/>
    <w:lvlOverride w:ilvl="0">
      <w:startOverride w:val="2"/>
    </w:lvlOverride>
  </w:num>
  <w:num w:numId="14">
    <w:abstractNumId w:val="30"/>
    <w:lvlOverride w:ilvl="0">
      <w:startOverride w:val="3"/>
    </w:lvlOverride>
  </w:num>
  <w:num w:numId="15">
    <w:abstractNumId w:val="3"/>
  </w:num>
  <w:num w:numId="16">
    <w:abstractNumId w:val="40"/>
    <w:lvlOverride w:ilvl="0">
      <w:startOverride w:val="2"/>
    </w:lvlOverride>
  </w:num>
  <w:num w:numId="17">
    <w:abstractNumId w:val="0"/>
    <w:lvlOverride w:ilvl="0">
      <w:startOverride w:val="3"/>
    </w:lvlOverride>
  </w:num>
  <w:num w:numId="18">
    <w:abstractNumId w:val="31"/>
  </w:num>
  <w:num w:numId="19">
    <w:abstractNumId w:val="28"/>
    <w:lvlOverride w:ilvl="0">
      <w:startOverride w:val="2"/>
    </w:lvlOverride>
  </w:num>
  <w:num w:numId="20">
    <w:abstractNumId w:val="15"/>
    <w:lvlOverride w:ilvl="0">
      <w:startOverride w:val="3"/>
    </w:lvlOverride>
  </w:num>
  <w:num w:numId="21">
    <w:abstractNumId w:val="34"/>
  </w:num>
  <w:num w:numId="22">
    <w:abstractNumId w:val="41"/>
    <w:lvlOverride w:ilvl="0">
      <w:startOverride w:val="2"/>
    </w:lvlOverride>
  </w:num>
  <w:num w:numId="23">
    <w:abstractNumId w:val="37"/>
    <w:lvlOverride w:ilvl="0">
      <w:startOverride w:val="3"/>
    </w:lvlOverride>
  </w:num>
  <w:num w:numId="24">
    <w:abstractNumId w:val="13"/>
  </w:num>
  <w:num w:numId="25">
    <w:abstractNumId w:val="4"/>
    <w:lvlOverride w:ilvl="0">
      <w:startOverride w:val="2"/>
    </w:lvlOverride>
  </w:num>
  <w:num w:numId="26">
    <w:abstractNumId w:val="18"/>
    <w:lvlOverride w:ilvl="0">
      <w:startOverride w:val="3"/>
    </w:lvlOverride>
  </w:num>
  <w:num w:numId="27">
    <w:abstractNumId w:val="39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9"/>
  </w:num>
  <w:num w:numId="30">
    <w:abstractNumId w:val="43"/>
    <w:lvlOverride w:ilvl="0">
      <w:startOverride w:val="2"/>
    </w:lvlOverride>
  </w:num>
  <w:num w:numId="31">
    <w:abstractNumId w:val="38"/>
  </w:num>
  <w:num w:numId="32">
    <w:abstractNumId w:val="1"/>
    <w:lvlOverride w:ilvl="0">
      <w:startOverride w:val="2"/>
    </w:lvlOverride>
  </w:num>
  <w:num w:numId="33">
    <w:abstractNumId w:val="5"/>
  </w:num>
  <w:num w:numId="34">
    <w:abstractNumId w:val="8"/>
    <w:lvlOverride w:ilvl="0">
      <w:startOverride w:val="2"/>
    </w:lvlOverride>
  </w:num>
  <w:num w:numId="35">
    <w:abstractNumId w:val="20"/>
    <w:lvlOverride w:ilvl="0">
      <w:startOverride w:val="3"/>
    </w:lvlOverride>
  </w:num>
  <w:num w:numId="36">
    <w:abstractNumId w:val="29"/>
    <w:lvlOverride w:ilvl="0">
      <w:startOverride w:val="4"/>
    </w:lvlOverride>
  </w:num>
  <w:num w:numId="37">
    <w:abstractNumId w:val="11"/>
  </w:num>
  <w:num w:numId="38">
    <w:abstractNumId w:val="26"/>
    <w:lvlOverride w:ilvl="0">
      <w:startOverride w:val="2"/>
    </w:lvlOverride>
  </w:num>
  <w:num w:numId="39">
    <w:abstractNumId w:val="42"/>
    <w:lvlOverride w:ilvl="0">
      <w:startOverride w:val="3"/>
    </w:lvlOverride>
  </w:num>
  <w:num w:numId="40">
    <w:abstractNumId w:val="35"/>
    <w:lvlOverride w:ilvl="0">
      <w:startOverride w:val="4"/>
    </w:lvlOverride>
  </w:num>
  <w:num w:numId="41">
    <w:abstractNumId w:val="14"/>
  </w:num>
  <w:num w:numId="42">
    <w:abstractNumId w:val="25"/>
    <w:lvlOverride w:ilvl="0">
      <w:startOverride w:val="2"/>
    </w:lvlOverride>
  </w:num>
  <w:num w:numId="43">
    <w:abstractNumId w:val="33"/>
  </w:num>
  <w:num w:numId="44">
    <w:abstractNumId w:val="10"/>
    <w:lvlOverride w:ilvl="0">
      <w:startOverride w:val="2"/>
    </w:lvlOverride>
  </w:num>
  <w:num w:numId="45">
    <w:abstractNumId w:val="10"/>
    <w:lvlOverride w:ilvl="0">
      <w:startOverride w:val="3"/>
    </w:lvlOverride>
  </w:num>
  <w:num w:numId="46">
    <w:abstractNumId w:val="10"/>
    <w:lvlOverride w:ilvl="0">
      <w:startOverride w:val="4"/>
    </w:lvlOverride>
  </w:num>
  <w:num w:numId="47">
    <w:abstractNumId w:val="10"/>
    <w:lvlOverride w:ilvl="0">
      <w:startOverride w:val="5"/>
    </w:lvlOverride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340C0"/>
    <w:rsid w:val="000B4A21"/>
    <w:rsid w:val="0012330F"/>
    <w:rsid w:val="001610D6"/>
    <w:rsid w:val="001A585A"/>
    <w:rsid w:val="001E3676"/>
    <w:rsid w:val="00205EA5"/>
    <w:rsid w:val="002348D1"/>
    <w:rsid w:val="002A1F81"/>
    <w:rsid w:val="002D70CD"/>
    <w:rsid w:val="002F1755"/>
    <w:rsid w:val="00390B73"/>
    <w:rsid w:val="00417D0A"/>
    <w:rsid w:val="005762B8"/>
    <w:rsid w:val="00582252"/>
    <w:rsid w:val="006652B6"/>
    <w:rsid w:val="007019CB"/>
    <w:rsid w:val="00767AA5"/>
    <w:rsid w:val="008062BA"/>
    <w:rsid w:val="008269EF"/>
    <w:rsid w:val="00894738"/>
    <w:rsid w:val="008D19BD"/>
    <w:rsid w:val="00981ACC"/>
    <w:rsid w:val="009C7EA2"/>
    <w:rsid w:val="009E4212"/>
    <w:rsid w:val="00A45393"/>
    <w:rsid w:val="00A64E80"/>
    <w:rsid w:val="00AA11CC"/>
    <w:rsid w:val="00AB70A3"/>
    <w:rsid w:val="00AD62D3"/>
    <w:rsid w:val="00AF032C"/>
    <w:rsid w:val="00AF49DE"/>
    <w:rsid w:val="00AF5CFF"/>
    <w:rsid w:val="00CD3664"/>
    <w:rsid w:val="00D760DD"/>
    <w:rsid w:val="00DB4FB1"/>
    <w:rsid w:val="00DF21EE"/>
    <w:rsid w:val="00DF47E0"/>
    <w:rsid w:val="00E8572B"/>
    <w:rsid w:val="00E867E6"/>
    <w:rsid w:val="00EA0779"/>
    <w:rsid w:val="00EA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715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199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9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6953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1758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86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2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74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193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401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54804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56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5600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53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1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8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245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161574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9399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4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572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6515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407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645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3706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41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5</cp:revision>
  <cp:lastPrinted>2018-11-29T10:02:00Z</cp:lastPrinted>
  <dcterms:created xsi:type="dcterms:W3CDTF">2018-11-21T07:40:00Z</dcterms:created>
  <dcterms:modified xsi:type="dcterms:W3CDTF">2018-11-29T10:02:00Z</dcterms:modified>
</cp:coreProperties>
</file>