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A93" w:rsidRPr="008539FF" w:rsidRDefault="003B7A93" w:rsidP="008539FF">
      <w:pPr>
        <w:jc w:val="center"/>
        <w:rPr>
          <w:b/>
          <w:sz w:val="48"/>
          <w:szCs w:val="48"/>
        </w:rPr>
      </w:pPr>
      <w:r w:rsidRPr="008539FF">
        <w:rPr>
          <w:b/>
          <w:sz w:val="48"/>
          <w:szCs w:val="48"/>
        </w:rPr>
        <w:t xml:space="preserve">Smernica </w:t>
      </w:r>
    </w:p>
    <w:p w:rsidR="003B7A93" w:rsidRPr="008539FF" w:rsidRDefault="003B7A93" w:rsidP="008539FF">
      <w:pPr>
        <w:jc w:val="center"/>
        <w:rPr>
          <w:b/>
          <w:sz w:val="36"/>
          <w:szCs w:val="36"/>
        </w:rPr>
      </w:pPr>
      <w:r w:rsidRPr="008539FF">
        <w:rPr>
          <w:b/>
          <w:sz w:val="36"/>
          <w:szCs w:val="36"/>
        </w:rPr>
        <w:t>o</w:t>
      </w:r>
      <w:r>
        <w:rPr>
          <w:b/>
          <w:sz w:val="36"/>
          <w:szCs w:val="36"/>
        </w:rPr>
        <w:t> evidenci</w:t>
      </w:r>
      <w:r w:rsidR="00074F6A">
        <w:rPr>
          <w:b/>
          <w:sz w:val="36"/>
          <w:szCs w:val="36"/>
        </w:rPr>
        <w:t>i</w:t>
      </w:r>
      <w:bookmarkStart w:id="0" w:name="_GoBack"/>
      <w:bookmarkEnd w:id="0"/>
      <w:r>
        <w:rPr>
          <w:b/>
          <w:sz w:val="36"/>
          <w:szCs w:val="36"/>
        </w:rPr>
        <w:t xml:space="preserve"> </w:t>
      </w:r>
      <w:r w:rsidRPr="008539FF">
        <w:rPr>
          <w:b/>
          <w:sz w:val="36"/>
          <w:szCs w:val="36"/>
        </w:rPr>
        <w:t>pamätihodnost</w:t>
      </w:r>
      <w:r>
        <w:rPr>
          <w:b/>
          <w:sz w:val="36"/>
          <w:szCs w:val="36"/>
        </w:rPr>
        <w:t>í</w:t>
      </w:r>
      <w:r w:rsidRPr="008539FF">
        <w:rPr>
          <w:b/>
          <w:sz w:val="36"/>
          <w:szCs w:val="36"/>
        </w:rPr>
        <w:t xml:space="preserve">  mesta Senica</w:t>
      </w:r>
    </w:p>
    <w:p w:rsidR="003B7A93" w:rsidRPr="008539FF" w:rsidRDefault="003B7A93" w:rsidP="008539FF">
      <w:pPr>
        <w:jc w:val="center"/>
        <w:rPr>
          <w:b/>
          <w:sz w:val="32"/>
          <w:szCs w:val="32"/>
        </w:rPr>
      </w:pPr>
    </w:p>
    <w:p w:rsidR="003B7A93" w:rsidRDefault="003B7A93" w:rsidP="00167E79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Mesto Senica v súlade s § 4 ods. 1 a ods. 3  písm. f) zákona č. 369/1990 Zb. o obecnom zriadení v platnom znení a podľa § 14 ods. 4 zákona č. 49/2002 </w:t>
      </w:r>
      <w:proofErr w:type="spellStart"/>
      <w:r>
        <w:rPr>
          <w:sz w:val="24"/>
          <w:szCs w:val="24"/>
        </w:rPr>
        <w:t>Z.z</w:t>
      </w:r>
      <w:proofErr w:type="spellEnd"/>
      <w:r>
        <w:rPr>
          <w:sz w:val="24"/>
          <w:szCs w:val="24"/>
        </w:rPr>
        <w:t>. o ochrane pamiatkového fondu  v platnom znení vydáva túto smernicu o evidencií pamätihodností  mesta Senica.</w:t>
      </w:r>
    </w:p>
    <w:p w:rsidR="003B7A93" w:rsidRDefault="003B7A93" w:rsidP="00AF7AFC">
      <w:pPr>
        <w:pStyle w:val="Bezriadkovania"/>
        <w:jc w:val="center"/>
        <w:rPr>
          <w:sz w:val="24"/>
          <w:szCs w:val="24"/>
        </w:rPr>
      </w:pPr>
    </w:p>
    <w:p w:rsidR="003B7A93" w:rsidRDefault="003B7A93" w:rsidP="00AF7AFC">
      <w:pPr>
        <w:pStyle w:val="Bezriadkovania"/>
        <w:jc w:val="center"/>
        <w:rPr>
          <w:sz w:val="24"/>
          <w:szCs w:val="24"/>
        </w:rPr>
      </w:pPr>
    </w:p>
    <w:p w:rsidR="003B7A93" w:rsidRDefault="003B7A93" w:rsidP="00AF7AFC">
      <w:pPr>
        <w:pStyle w:val="Bezriadkovania"/>
        <w:jc w:val="center"/>
        <w:rPr>
          <w:sz w:val="24"/>
          <w:szCs w:val="24"/>
        </w:rPr>
      </w:pPr>
    </w:p>
    <w:p w:rsidR="003B7A93" w:rsidRDefault="003B7A93" w:rsidP="00167E79">
      <w:pPr>
        <w:pStyle w:val="Bezriadkovania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PRVÁ ČASŤ</w:t>
      </w:r>
    </w:p>
    <w:p w:rsidR="003B7A93" w:rsidRDefault="003B7A93" w:rsidP="00167E79">
      <w:pPr>
        <w:pStyle w:val="Bezriadkovania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ZÁKLADNÉ   USTANOVENIA</w:t>
      </w:r>
    </w:p>
    <w:p w:rsidR="003B7A93" w:rsidRDefault="003B7A93" w:rsidP="00167E79">
      <w:pPr>
        <w:pStyle w:val="Bezriadkovania"/>
        <w:rPr>
          <w:b/>
          <w:sz w:val="24"/>
          <w:szCs w:val="24"/>
        </w:rPr>
      </w:pPr>
    </w:p>
    <w:p w:rsidR="003B7A93" w:rsidRPr="00B01A4D" w:rsidRDefault="003B7A93" w:rsidP="00AF7AFC">
      <w:pPr>
        <w:pStyle w:val="Bezriadkovania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článok 1.  </w:t>
      </w:r>
      <w:r w:rsidRPr="00B01A4D">
        <w:rPr>
          <w:b/>
          <w:sz w:val="24"/>
          <w:szCs w:val="24"/>
        </w:rPr>
        <w:t>Predmet úpravy</w:t>
      </w:r>
    </w:p>
    <w:p w:rsidR="003B7A93" w:rsidRDefault="003B7A93" w:rsidP="00873CF3">
      <w:pPr>
        <w:pStyle w:val="Bezriadkovania"/>
        <w:jc w:val="center"/>
        <w:rPr>
          <w:b/>
          <w:sz w:val="24"/>
          <w:szCs w:val="24"/>
        </w:rPr>
      </w:pPr>
    </w:p>
    <w:p w:rsidR="003B7A93" w:rsidRDefault="003B7A93" w:rsidP="00873CF3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>1.  Táto  smernica obsahuje  evidenciu pamätihodností mesta Senica, určuje spôsob jej vedenia, stanovuje podmienky zápisu do evidencie pamätihodností  a podmienky ochrany a využívania pamätihodností.</w:t>
      </w:r>
    </w:p>
    <w:p w:rsidR="003B7A93" w:rsidRDefault="003B7A93" w:rsidP="00873CF3">
      <w:pPr>
        <w:pStyle w:val="Bezriadkovania"/>
        <w:jc w:val="both"/>
        <w:rPr>
          <w:sz w:val="24"/>
          <w:szCs w:val="24"/>
        </w:rPr>
      </w:pPr>
    </w:p>
    <w:p w:rsidR="003B7A93" w:rsidRDefault="003B7A93" w:rsidP="00873CF3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>2. Cieľom tejto smernice je ochrana kultúrno-historickej hodnoty pamätihodností mesta Senica a snaha o ich  zachovanie ako kultúrno-historického  dedičstva  pre budúce generácie.</w:t>
      </w:r>
    </w:p>
    <w:p w:rsidR="003B7A93" w:rsidRDefault="003B7A93" w:rsidP="00873CF3">
      <w:pPr>
        <w:pStyle w:val="Bezriadkovania"/>
        <w:jc w:val="both"/>
        <w:rPr>
          <w:sz w:val="24"/>
          <w:szCs w:val="24"/>
        </w:rPr>
      </w:pPr>
    </w:p>
    <w:p w:rsidR="003B7A93" w:rsidRDefault="003B7A93" w:rsidP="00B76D16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Evidenciu pamätihodností  vedie  Mesto Senica  (ďalej len „mesto“) v súlade s  § 14 ods. 4 zákona č. 49/2002 </w:t>
      </w:r>
      <w:proofErr w:type="spellStart"/>
      <w:r>
        <w:rPr>
          <w:sz w:val="24"/>
          <w:szCs w:val="24"/>
        </w:rPr>
        <w:t>Z.z</w:t>
      </w:r>
      <w:proofErr w:type="spellEnd"/>
      <w:r>
        <w:rPr>
          <w:sz w:val="24"/>
          <w:szCs w:val="24"/>
        </w:rPr>
        <w:t>. o ochrane pamiatkového  fondu  v platnom znení.</w:t>
      </w:r>
    </w:p>
    <w:p w:rsidR="003B7A93" w:rsidRDefault="003B7A93" w:rsidP="00167E79">
      <w:pPr>
        <w:pStyle w:val="Bezriadkovania"/>
        <w:rPr>
          <w:b/>
          <w:sz w:val="24"/>
          <w:szCs w:val="24"/>
        </w:rPr>
      </w:pPr>
    </w:p>
    <w:p w:rsidR="003B7A93" w:rsidRDefault="003B7A93" w:rsidP="00167E79">
      <w:pPr>
        <w:pStyle w:val="Bezriadkovania"/>
        <w:rPr>
          <w:b/>
          <w:sz w:val="24"/>
          <w:szCs w:val="24"/>
        </w:rPr>
      </w:pPr>
    </w:p>
    <w:p w:rsidR="003B7A93" w:rsidRDefault="003B7A93" w:rsidP="007D0406">
      <w:pPr>
        <w:pStyle w:val="Bezriadkovania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článok 2.  Vymedzenie  základných  pojmov</w:t>
      </w:r>
    </w:p>
    <w:p w:rsidR="003B7A93" w:rsidRDefault="003B7A93" w:rsidP="008539FF">
      <w:pPr>
        <w:pStyle w:val="Bezriadkovania"/>
        <w:jc w:val="both"/>
        <w:rPr>
          <w:sz w:val="24"/>
          <w:szCs w:val="24"/>
        </w:rPr>
      </w:pPr>
    </w:p>
    <w:p w:rsidR="003B7A93" w:rsidRDefault="003B7A93" w:rsidP="008539FF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  Pamätihodnosťou mesta  môžu byť  hnuteľné a nehnuteľné veci,</w:t>
      </w:r>
      <w:r w:rsidRPr="008D1C2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ktoré majú   historickú, </w:t>
      </w:r>
      <w:r w:rsidRPr="00467445">
        <w:rPr>
          <w:sz w:val="24"/>
          <w:szCs w:val="24"/>
        </w:rPr>
        <w:t>spoločenskú, krajinnú, urbanistickú, architektonickú, vedeckú, technickú,  výtvarnú alebo umelecko-remeselnú hodnotu, kombinované diela prírody a človeka, historické udalosti, názvy ulíc, zemepisné a katastrálne názvy, ktoré sa viažu k histórii  a osobnostiam mesta.</w:t>
      </w:r>
    </w:p>
    <w:p w:rsidR="003B7A93" w:rsidRPr="00467445" w:rsidRDefault="003B7A93" w:rsidP="008539FF">
      <w:pPr>
        <w:pStyle w:val="Bezriadkovania"/>
        <w:jc w:val="both"/>
        <w:rPr>
          <w:sz w:val="24"/>
          <w:szCs w:val="24"/>
        </w:rPr>
      </w:pPr>
    </w:p>
    <w:p w:rsidR="003B7A93" w:rsidRDefault="003B7A93" w:rsidP="00467445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>2. Hodnota pamätihodností je súhrn  významných historických, spoločenských, krajinných, urbanistických, architektonických, vedeckých, technických, výtvarných alebo umelecko-remeselných hodnôt, pre ktoré môžu byť veci predmetom  ochrany  v zmysle tejto smernice.</w:t>
      </w:r>
    </w:p>
    <w:p w:rsidR="003B7A93" w:rsidRPr="00467445" w:rsidRDefault="003B7A93" w:rsidP="00467445">
      <w:pPr>
        <w:pStyle w:val="Bezriadkovania"/>
        <w:jc w:val="both"/>
        <w:rPr>
          <w:sz w:val="24"/>
          <w:szCs w:val="24"/>
        </w:rPr>
      </w:pPr>
    </w:p>
    <w:p w:rsidR="003B7A93" w:rsidRPr="00167E79" w:rsidRDefault="003B7A93" w:rsidP="00167E79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>3. Ochrana pamätihodností  mesta  je  súhrn činností a opatrení zameraných na identifikáciu, výskum, evidenciu, zachovanie, obnovu, využívanie,  prezentáciu mesta a  na  ich ochranu  pred zničením, poškodením alebo odcudzením.</w:t>
      </w:r>
    </w:p>
    <w:p w:rsidR="003B7A93" w:rsidRDefault="003B7A93" w:rsidP="00AF7AFC">
      <w:pPr>
        <w:pStyle w:val="Bezriadkovania"/>
        <w:rPr>
          <w:b/>
          <w:sz w:val="24"/>
          <w:szCs w:val="24"/>
        </w:rPr>
      </w:pPr>
    </w:p>
    <w:p w:rsidR="003B7A93" w:rsidRDefault="003B7A93" w:rsidP="00AF7AFC">
      <w:pPr>
        <w:pStyle w:val="Bezriadkovania"/>
        <w:rPr>
          <w:b/>
          <w:sz w:val="24"/>
          <w:szCs w:val="24"/>
        </w:rPr>
      </w:pPr>
    </w:p>
    <w:p w:rsidR="003B7A93" w:rsidRDefault="003B7A93" w:rsidP="00AF7AFC">
      <w:pPr>
        <w:pStyle w:val="Bezriadkovania"/>
        <w:rPr>
          <w:b/>
          <w:sz w:val="24"/>
          <w:szCs w:val="24"/>
        </w:rPr>
      </w:pPr>
    </w:p>
    <w:p w:rsidR="003B7A93" w:rsidRDefault="003B7A93" w:rsidP="00AF7AFC">
      <w:pPr>
        <w:pStyle w:val="Bezriadkovania"/>
        <w:rPr>
          <w:b/>
          <w:sz w:val="24"/>
          <w:szCs w:val="24"/>
        </w:rPr>
      </w:pPr>
    </w:p>
    <w:p w:rsidR="003B7A93" w:rsidRDefault="003B7A93" w:rsidP="00AF7AFC">
      <w:pPr>
        <w:pStyle w:val="Bezriadkovania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DRUHÁ ČASŤ</w:t>
      </w:r>
    </w:p>
    <w:p w:rsidR="003B7A93" w:rsidRDefault="003B7A93" w:rsidP="00AF7AFC">
      <w:pPr>
        <w:pStyle w:val="Bezriadkovania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POSTUP PRI ZÁPISE DO EVIDENCIE  </w:t>
      </w:r>
      <w:r w:rsidRPr="00ED14BB">
        <w:rPr>
          <w:b/>
          <w:sz w:val="24"/>
          <w:szCs w:val="24"/>
          <w:lang w:val="en-US"/>
        </w:rPr>
        <w:t>PAM</w:t>
      </w:r>
      <w:r>
        <w:rPr>
          <w:b/>
          <w:sz w:val="24"/>
          <w:szCs w:val="24"/>
          <w:lang w:val="en-US"/>
        </w:rPr>
        <w:t>Ä</w:t>
      </w:r>
      <w:r w:rsidRPr="00ED14BB">
        <w:rPr>
          <w:b/>
          <w:sz w:val="24"/>
          <w:szCs w:val="24"/>
        </w:rPr>
        <w:t>TIHODNOSTÍ</w:t>
      </w:r>
      <w:r>
        <w:rPr>
          <w:b/>
          <w:sz w:val="24"/>
          <w:szCs w:val="24"/>
        </w:rPr>
        <w:t xml:space="preserve"> MESTA SENICA</w:t>
      </w:r>
    </w:p>
    <w:p w:rsidR="003B7A93" w:rsidRDefault="003B7A93" w:rsidP="00167E79">
      <w:pPr>
        <w:pStyle w:val="Bezriadkovania"/>
        <w:rPr>
          <w:b/>
          <w:sz w:val="24"/>
          <w:szCs w:val="24"/>
        </w:rPr>
      </w:pPr>
    </w:p>
    <w:p w:rsidR="003B7A93" w:rsidRDefault="003B7A93" w:rsidP="007D0406">
      <w:pPr>
        <w:pStyle w:val="Bezriadkovania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článok 3.  Evidencia  pamätihodností  mesta</w:t>
      </w:r>
    </w:p>
    <w:p w:rsidR="003B7A93" w:rsidRDefault="003B7A93" w:rsidP="00467445">
      <w:pPr>
        <w:pStyle w:val="Bezriadkovania"/>
        <w:rPr>
          <w:b/>
          <w:sz w:val="24"/>
          <w:szCs w:val="24"/>
        </w:rPr>
      </w:pPr>
    </w:p>
    <w:p w:rsidR="003B7A93" w:rsidRPr="00467445" w:rsidRDefault="003B7A93" w:rsidP="00467445">
      <w:pPr>
        <w:pStyle w:val="Bezriadkovania"/>
        <w:rPr>
          <w:sz w:val="24"/>
          <w:szCs w:val="24"/>
        </w:rPr>
      </w:pPr>
      <w:r w:rsidRPr="00467445">
        <w:rPr>
          <w:sz w:val="24"/>
          <w:szCs w:val="24"/>
        </w:rPr>
        <w:t xml:space="preserve">1. </w:t>
      </w:r>
      <w:r>
        <w:rPr>
          <w:sz w:val="24"/>
          <w:szCs w:val="24"/>
        </w:rPr>
        <w:t>Zoznam</w:t>
      </w:r>
      <w:r w:rsidRPr="00467445">
        <w:rPr>
          <w:sz w:val="24"/>
          <w:szCs w:val="24"/>
        </w:rPr>
        <w:t xml:space="preserve">  evidencie pamätihodností mesta  je rozčlenený na </w:t>
      </w:r>
      <w:r>
        <w:rPr>
          <w:sz w:val="24"/>
          <w:szCs w:val="24"/>
        </w:rPr>
        <w:t xml:space="preserve"> tieto  kategórie:</w:t>
      </w:r>
    </w:p>
    <w:p w:rsidR="003B7A93" w:rsidRPr="003B4CDB" w:rsidRDefault="003B7A93" w:rsidP="002711D5">
      <w:pPr>
        <w:pStyle w:val="Bezriadkovania"/>
        <w:ind w:left="360"/>
        <w:rPr>
          <w:sz w:val="24"/>
          <w:szCs w:val="24"/>
        </w:rPr>
      </w:pPr>
      <w:r w:rsidRPr="003B4CDB">
        <w:rPr>
          <w:sz w:val="24"/>
          <w:szCs w:val="24"/>
        </w:rPr>
        <w:t xml:space="preserve">a)  hmotné nehnuteľné pamätihodnosti  ( kategória obsahuje budovy, súbory objektov, </w:t>
      </w:r>
    </w:p>
    <w:p w:rsidR="003B7A93" w:rsidRDefault="003B7A93" w:rsidP="002711D5">
      <w:pPr>
        <w:pStyle w:val="Bezriadkovania"/>
        <w:rPr>
          <w:sz w:val="24"/>
          <w:szCs w:val="24"/>
        </w:rPr>
      </w:pPr>
      <w:r>
        <w:rPr>
          <w:sz w:val="24"/>
          <w:szCs w:val="24"/>
        </w:rPr>
        <w:t>cintoríny, drobnú architektúru, výtvarné diela, sochy, kríže, pamätníky, ktoré sú pevne spojené so zemou)</w:t>
      </w:r>
    </w:p>
    <w:p w:rsidR="003B7A93" w:rsidRDefault="003B7A93" w:rsidP="00870E24">
      <w:pPr>
        <w:pStyle w:val="Bezriadkovania"/>
        <w:ind w:left="360"/>
        <w:rPr>
          <w:sz w:val="24"/>
          <w:szCs w:val="24"/>
        </w:rPr>
      </w:pPr>
      <w:r>
        <w:rPr>
          <w:sz w:val="24"/>
          <w:szCs w:val="24"/>
        </w:rPr>
        <w:t>b)  hmotné hnuteľné pamätihodnosti ( kategória obsahuje predmety, ktoré nie sú pevne</w:t>
      </w:r>
    </w:p>
    <w:p w:rsidR="003B7A93" w:rsidRDefault="003B7A93" w:rsidP="00870E24">
      <w:pPr>
        <w:pStyle w:val="Bezriadkovania"/>
        <w:rPr>
          <w:sz w:val="24"/>
          <w:szCs w:val="24"/>
        </w:rPr>
      </w:pPr>
      <w:r>
        <w:rPr>
          <w:sz w:val="24"/>
          <w:szCs w:val="24"/>
        </w:rPr>
        <w:t xml:space="preserve">spojené so zemou, pamätné tabule bez ohľadu na to či sú pevne zabudované alebo nie )     </w:t>
      </w:r>
    </w:p>
    <w:p w:rsidR="003B7A93" w:rsidRDefault="003B7A93" w:rsidP="00467445">
      <w:pPr>
        <w:pStyle w:val="Bezriadkovania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c) kombinované diela prírody a človeka ( kategória obsahuje parky a rôzne prírodné </w:t>
      </w:r>
    </w:p>
    <w:p w:rsidR="003B7A93" w:rsidRDefault="003B7A93" w:rsidP="00BA3AC6">
      <w:pPr>
        <w:pStyle w:val="Bezriadkovania"/>
        <w:rPr>
          <w:sz w:val="24"/>
          <w:szCs w:val="24"/>
        </w:rPr>
      </w:pPr>
      <w:r>
        <w:rPr>
          <w:sz w:val="24"/>
          <w:szCs w:val="24"/>
        </w:rPr>
        <w:t>útvary, viažuce sa  k historickým udalostiam a osobnostiam)</w:t>
      </w:r>
    </w:p>
    <w:p w:rsidR="003B7A93" w:rsidRDefault="003B7A93" w:rsidP="00467445">
      <w:pPr>
        <w:pStyle w:val="Bezriadkovania"/>
        <w:ind w:left="360"/>
        <w:rPr>
          <w:sz w:val="24"/>
          <w:szCs w:val="24"/>
        </w:rPr>
      </w:pPr>
      <w:r>
        <w:rPr>
          <w:sz w:val="24"/>
          <w:szCs w:val="24"/>
        </w:rPr>
        <w:t>d) nehmotné pamätihodnosti (kategória obsahuje významné pamätné dni alebo udalosti,</w:t>
      </w:r>
    </w:p>
    <w:p w:rsidR="003B7A93" w:rsidRDefault="003B7A93" w:rsidP="00614E20">
      <w:pPr>
        <w:pStyle w:val="Bezriadkovania"/>
        <w:rPr>
          <w:sz w:val="24"/>
          <w:szCs w:val="24"/>
        </w:rPr>
      </w:pPr>
      <w:r>
        <w:rPr>
          <w:sz w:val="24"/>
          <w:szCs w:val="24"/>
        </w:rPr>
        <w:t xml:space="preserve"> viažuce sa k mestu alebo významným osobnostiam mesta, pôvodné historické názvy ulíc, zemepisné a katastrálne názvy, ktoré sa viažu k histórii a k  osobnostiam mesta).</w:t>
      </w:r>
    </w:p>
    <w:p w:rsidR="003B7A93" w:rsidRDefault="003B7A93" w:rsidP="00873CF3">
      <w:pPr>
        <w:pStyle w:val="Bezriadkovania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     </w:t>
      </w:r>
      <w:r>
        <w:rPr>
          <w:sz w:val="24"/>
          <w:szCs w:val="24"/>
        </w:rPr>
        <w:t>e) pamätné stromy.</w:t>
      </w:r>
    </w:p>
    <w:p w:rsidR="003B7A93" w:rsidRPr="00167E79" w:rsidRDefault="003B7A93" w:rsidP="00873CF3">
      <w:pPr>
        <w:pStyle w:val="Bezriadkovania"/>
        <w:jc w:val="both"/>
        <w:rPr>
          <w:sz w:val="24"/>
          <w:szCs w:val="24"/>
        </w:rPr>
      </w:pPr>
    </w:p>
    <w:p w:rsidR="003B7A93" w:rsidRDefault="003B7A93" w:rsidP="00614E20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>2. Predmetom evidencie nie sú pamiatky, zapísané v Ústrednom zozname pamiatkového fondu Slovenskej republiky, pre ktoré  platí osobitný režim upravený zákonom č. 49/2002 Z. z. o  ochrane pamiatkového fondu v platnom znení.</w:t>
      </w:r>
    </w:p>
    <w:p w:rsidR="003B7A93" w:rsidRDefault="003B7A93" w:rsidP="00873CF3">
      <w:pPr>
        <w:pStyle w:val="Bezriadkovania"/>
        <w:jc w:val="both"/>
        <w:rPr>
          <w:sz w:val="24"/>
          <w:szCs w:val="24"/>
        </w:rPr>
      </w:pPr>
    </w:p>
    <w:p w:rsidR="003B7A93" w:rsidRDefault="003B7A93" w:rsidP="00873CF3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Evidenciu pamätihodností vedie oddelenie sociálnych vecí, kultúry a športu Mestského úradu v Senici  ( v ďalšom texte len „oddelenie kultúry“) v písomnej forme  aj  v elektronickej podobe. </w:t>
      </w:r>
    </w:p>
    <w:p w:rsidR="003B7A93" w:rsidRDefault="003B7A93" w:rsidP="00873CF3">
      <w:pPr>
        <w:pStyle w:val="Bezriadkovania"/>
        <w:jc w:val="both"/>
        <w:rPr>
          <w:sz w:val="24"/>
          <w:szCs w:val="24"/>
        </w:rPr>
      </w:pPr>
    </w:p>
    <w:p w:rsidR="003B7A93" w:rsidRDefault="003B7A93" w:rsidP="00873CF3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>4. Evidencia pozostáva zo zoznamu  a z evidenčných listov  pamätihodností, ktoré obsahujú  textový popis, príp. fotodokumentáciu  pamätihodnosti a číslo uznesenia mestského zastupiteľstva, ktorým bol schválený zápis do evidencie pamätihodností.</w:t>
      </w:r>
    </w:p>
    <w:p w:rsidR="003B7A93" w:rsidRDefault="003B7A93" w:rsidP="00ED56EB">
      <w:pPr>
        <w:pStyle w:val="Bezriadkovania"/>
        <w:rPr>
          <w:b/>
          <w:sz w:val="24"/>
          <w:szCs w:val="24"/>
        </w:rPr>
      </w:pPr>
    </w:p>
    <w:p w:rsidR="003B7A93" w:rsidRDefault="003B7A93" w:rsidP="00AB3A4B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62485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624856">
        <w:rPr>
          <w:sz w:val="24"/>
          <w:szCs w:val="24"/>
        </w:rPr>
        <w:t>Zápis   do evidencie pamätihodností  podlieha schváleniu Mestským zastupiteľstvom v</w:t>
      </w:r>
      <w:r>
        <w:rPr>
          <w:sz w:val="24"/>
          <w:szCs w:val="24"/>
        </w:rPr>
        <w:t xml:space="preserve"> Senici na základe návrhu predloženého  oddelením kultúry po jeho  predchádzajúcom schválení  komisiou  pre vzdelávanie, kultúru a zbor pre občianske záležitosti. </w:t>
      </w:r>
    </w:p>
    <w:p w:rsidR="003B7A93" w:rsidRDefault="003B7A93" w:rsidP="00AB3A4B">
      <w:pPr>
        <w:pStyle w:val="Bezriadkovania"/>
        <w:jc w:val="both"/>
        <w:rPr>
          <w:sz w:val="24"/>
          <w:szCs w:val="24"/>
        </w:rPr>
      </w:pPr>
    </w:p>
    <w:p w:rsidR="003B7A93" w:rsidRDefault="003B7A93" w:rsidP="00AB3A4B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>6. Oddelenie kultúry predkladá návrh na zápis  do evidencie pamätihodností na schválenie mestskému zastupiteľstvu zvyčajne raz ročne v 1. štvrťroku  kalendárneho roka a tento návrh obsahuje všetky návrhy iniciované  v predchádzajúcom kalendárnom roku.</w:t>
      </w:r>
    </w:p>
    <w:p w:rsidR="003B7A93" w:rsidRDefault="003B7A93" w:rsidP="00AB3A4B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3B7A93" w:rsidRDefault="003B7A93" w:rsidP="00AB3A4B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>7. Oddelenie kultúry zodpovedá za  predloženie návrhov na zápis do evidencie pamätihodností   na schválenie   komisii  pre vzdelávanie, kultúru a zbor pre občianske záležitosti pred  predložením na schválenie mestskému zastupiteľstvu.</w:t>
      </w:r>
    </w:p>
    <w:p w:rsidR="003B7A93" w:rsidRDefault="003B7A93" w:rsidP="00AB3A4B">
      <w:pPr>
        <w:pStyle w:val="Bezriadkovania"/>
        <w:jc w:val="both"/>
        <w:rPr>
          <w:sz w:val="24"/>
          <w:szCs w:val="24"/>
        </w:rPr>
      </w:pPr>
    </w:p>
    <w:p w:rsidR="003B7A93" w:rsidRDefault="003B7A93" w:rsidP="00226D51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Oddelenie kultúry zodpovedá za  predloženie návrhov na zápis do evidencie pamätihodností   na  odborné a dokumentačné účely  a vyjadrenie   Krajskému pamiatkovému  úradu v Trnave  a v prípade  nehnuteľností  na vyjadrenie aj stavebnému úradu. </w:t>
      </w:r>
    </w:p>
    <w:p w:rsidR="003B7A93" w:rsidRDefault="003B7A93" w:rsidP="00226D51">
      <w:pPr>
        <w:pStyle w:val="Bezriadkovania"/>
        <w:jc w:val="both"/>
        <w:rPr>
          <w:sz w:val="24"/>
          <w:szCs w:val="24"/>
        </w:rPr>
      </w:pPr>
    </w:p>
    <w:p w:rsidR="003B7A93" w:rsidRDefault="003B7A93" w:rsidP="00AB3A4B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9. Všetky fyzické a právnické osoby sú oprávnené iniciovať návrh na zápis do evidencie pamätihodností  na základe písomného návrhu  doručeného  Mestskému úradu v Senici.</w:t>
      </w:r>
    </w:p>
    <w:p w:rsidR="003B7A93" w:rsidRDefault="003B7A93" w:rsidP="0090173F">
      <w:pPr>
        <w:pStyle w:val="Bezriadkovania"/>
        <w:jc w:val="both"/>
        <w:rPr>
          <w:sz w:val="24"/>
          <w:szCs w:val="24"/>
        </w:rPr>
      </w:pPr>
    </w:p>
    <w:p w:rsidR="003B7A93" w:rsidRDefault="003B7A93" w:rsidP="00467D4A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>10. Postup uvedený  v bodoch 4.-9. tohto článku smernice   sa uplatní  aj pri  zrušení zápisu v  evidencii  pamätihodností.</w:t>
      </w:r>
    </w:p>
    <w:p w:rsidR="003B7A93" w:rsidRDefault="003B7A93" w:rsidP="00AF7AFC">
      <w:pPr>
        <w:pStyle w:val="Bezriadkovania"/>
        <w:rPr>
          <w:b/>
          <w:sz w:val="24"/>
          <w:szCs w:val="24"/>
        </w:rPr>
      </w:pPr>
    </w:p>
    <w:p w:rsidR="003B7A93" w:rsidRDefault="003B7A93" w:rsidP="002F02E1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Zápis do evidencie nehnuteľných pamätihodností alebo zrušenie zápisu v evidencii </w:t>
      </w:r>
    </w:p>
    <w:p w:rsidR="003B7A93" w:rsidRPr="00167E79" w:rsidRDefault="003B7A93" w:rsidP="002F02E1">
      <w:pPr>
        <w:pStyle w:val="Bezriadkovania"/>
        <w:rPr>
          <w:sz w:val="24"/>
          <w:szCs w:val="24"/>
        </w:rPr>
      </w:pPr>
      <w:r>
        <w:rPr>
          <w:sz w:val="24"/>
          <w:szCs w:val="24"/>
        </w:rPr>
        <w:t xml:space="preserve"> nehnuteľných pamätihodností mesto oznámi vlastníkovi pamätihodnosti.</w:t>
      </w:r>
    </w:p>
    <w:p w:rsidR="003B7A93" w:rsidRDefault="003B7A93" w:rsidP="00AF7AFC">
      <w:pPr>
        <w:pStyle w:val="Bezriadkovania"/>
        <w:jc w:val="center"/>
        <w:rPr>
          <w:b/>
          <w:sz w:val="24"/>
          <w:szCs w:val="24"/>
        </w:rPr>
      </w:pPr>
    </w:p>
    <w:p w:rsidR="003B7A93" w:rsidRDefault="003B7A93" w:rsidP="00AF7AFC">
      <w:pPr>
        <w:pStyle w:val="Bezriadkovania"/>
        <w:jc w:val="center"/>
        <w:rPr>
          <w:b/>
          <w:sz w:val="24"/>
          <w:szCs w:val="24"/>
        </w:rPr>
      </w:pPr>
    </w:p>
    <w:p w:rsidR="003B7A93" w:rsidRDefault="003B7A93" w:rsidP="00AF7AFC">
      <w:pPr>
        <w:pStyle w:val="Bezriadkovania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TRETIA ČASŤ</w:t>
      </w:r>
    </w:p>
    <w:p w:rsidR="003B7A93" w:rsidRDefault="003B7A93" w:rsidP="00AD7F00">
      <w:pPr>
        <w:pStyle w:val="Bezriadkovania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ZÁSADY OCHRANY   PAMÄTIHODNOSTÍ</w:t>
      </w:r>
    </w:p>
    <w:p w:rsidR="003B7A93" w:rsidRDefault="003B7A93" w:rsidP="00AD7F00">
      <w:pPr>
        <w:pStyle w:val="Bezriadkovania"/>
        <w:jc w:val="center"/>
        <w:rPr>
          <w:b/>
          <w:sz w:val="24"/>
          <w:szCs w:val="24"/>
        </w:rPr>
      </w:pPr>
    </w:p>
    <w:p w:rsidR="003B7A93" w:rsidRDefault="003B7A93" w:rsidP="00AB3A4B">
      <w:pPr>
        <w:pStyle w:val="Bezriadkovania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Článok 4.  Pôsobnosť mesta Senica</w:t>
      </w:r>
    </w:p>
    <w:p w:rsidR="003B7A93" w:rsidRDefault="003B7A93" w:rsidP="00AD7F00">
      <w:pPr>
        <w:pStyle w:val="Bezriadkovania"/>
        <w:jc w:val="center"/>
        <w:rPr>
          <w:b/>
          <w:sz w:val="24"/>
          <w:szCs w:val="24"/>
        </w:rPr>
      </w:pPr>
    </w:p>
    <w:p w:rsidR="003B7A93" w:rsidRDefault="003B7A93" w:rsidP="00E44920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Mesto Senica : </w:t>
      </w:r>
    </w:p>
    <w:p w:rsidR="003B7A93" w:rsidRDefault="003B7A93" w:rsidP="00E44920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a) utvára v rámci svojich možností podmienky potrebné na zachovanie, ochranu, </w:t>
      </w:r>
    </w:p>
    <w:p w:rsidR="003B7A93" w:rsidRDefault="003B7A93" w:rsidP="00E44920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obnovu a vhodné využívanie pamätihodností</w:t>
      </w:r>
    </w:p>
    <w:p w:rsidR="003B7A93" w:rsidRDefault="003B7A93" w:rsidP="00E44920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b)   sleduje stav a využitie pamätihodností hmotného charakteru a vykonáva štátny </w:t>
      </w:r>
    </w:p>
    <w:p w:rsidR="003B7A93" w:rsidRDefault="003B7A93" w:rsidP="00E44920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>stavebný dohľad nad zabezpečením ochrany nehnuteľných pamätihodností v súlade so zákonom  č. 50/1976 Zb. o územnom plánovaní a stavebnom poriadku  v platnom znení</w:t>
      </w:r>
    </w:p>
    <w:p w:rsidR="003B7A93" w:rsidRDefault="003B7A93" w:rsidP="00E44920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c) spolupracuje s orgánmi štátnej správy  zúčastnenými  na  plnení  úloh  na  úseku </w:t>
      </w:r>
    </w:p>
    <w:p w:rsidR="003B7A93" w:rsidRDefault="003B7A93" w:rsidP="00E44920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ochrany pamiatkového fondu ako aj s vedeckými a odbornými inštitúciami, nadáciami </w:t>
      </w:r>
    </w:p>
    <w:p w:rsidR="003B7A93" w:rsidRDefault="003B7A93" w:rsidP="00E44920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>a občianskymi združeniami</w:t>
      </w:r>
    </w:p>
    <w:p w:rsidR="003B7A93" w:rsidRDefault="003B7A93" w:rsidP="00E44920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d) poskytuje metodickú a odbornú pomoc vlastníkom pamätihodností</w:t>
      </w:r>
    </w:p>
    <w:p w:rsidR="003B7A93" w:rsidRDefault="003B7A93" w:rsidP="00E44920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e) prezentuje pamätihodnosti zapísané v evidencii ako súčasť kultúrno-historického dedičstva, najmä prostredníctvom informačno-propagačných materiálov, na svojom  webovom sídle a na rôznych kultúrno-spoločenských podujatiach.</w:t>
      </w:r>
    </w:p>
    <w:p w:rsidR="003B7A93" w:rsidRDefault="003B7A93" w:rsidP="00E44920">
      <w:pPr>
        <w:pStyle w:val="Bezriadkovania"/>
        <w:jc w:val="both"/>
        <w:rPr>
          <w:sz w:val="24"/>
          <w:szCs w:val="24"/>
        </w:rPr>
      </w:pPr>
    </w:p>
    <w:p w:rsidR="003B7A93" w:rsidRDefault="003B7A93" w:rsidP="00E44920">
      <w:pPr>
        <w:pStyle w:val="Bezriadkovania"/>
        <w:jc w:val="both"/>
        <w:rPr>
          <w:sz w:val="24"/>
          <w:szCs w:val="24"/>
        </w:rPr>
      </w:pPr>
    </w:p>
    <w:p w:rsidR="003B7A93" w:rsidRDefault="003B7A93" w:rsidP="002F02E1">
      <w:pPr>
        <w:pStyle w:val="Bezriadkovania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Článok  5. Práva a povinnosti vlastníka pamätihodnosti</w:t>
      </w:r>
    </w:p>
    <w:p w:rsidR="003B7A93" w:rsidRDefault="003B7A93" w:rsidP="006B7CCD">
      <w:pPr>
        <w:pStyle w:val="Bezriadkovania"/>
        <w:jc w:val="center"/>
        <w:rPr>
          <w:b/>
          <w:sz w:val="24"/>
          <w:szCs w:val="24"/>
        </w:rPr>
      </w:pPr>
    </w:p>
    <w:p w:rsidR="003B7A93" w:rsidRPr="00A61157" w:rsidRDefault="003B7A93" w:rsidP="00A61157">
      <w:pPr>
        <w:pStyle w:val="Bezriadkovania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Vlastník pamätihodnosti môže </w:t>
      </w:r>
      <w:r w:rsidRPr="00A61157">
        <w:rPr>
          <w:sz w:val="24"/>
          <w:szCs w:val="24"/>
        </w:rPr>
        <w:t>požiadať mesto o poskytnutie odbornej a metodickej pomoci vo veciach ochrany</w:t>
      </w:r>
      <w:r>
        <w:rPr>
          <w:sz w:val="24"/>
          <w:szCs w:val="24"/>
        </w:rPr>
        <w:t xml:space="preserve">  pamätihodnosti.</w:t>
      </w:r>
    </w:p>
    <w:p w:rsidR="003B7A93" w:rsidRPr="00A61157" w:rsidRDefault="003B7A93" w:rsidP="00A61157">
      <w:pPr>
        <w:pStyle w:val="Bezriadkovania"/>
        <w:ind w:left="780"/>
        <w:jc w:val="both"/>
        <w:rPr>
          <w:sz w:val="24"/>
          <w:szCs w:val="24"/>
        </w:rPr>
      </w:pPr>
    </w:p>
    <w:p w:rsidR="003B7A93" w:rsidRDefault="003B7A93" w:rsidP="00A61157">
      <w:pPr>
        <w:pStyle w:val="Bezriadkovania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>Vlastník pamätihodnosti má:</w:t>
      </w:r>
    </w:p>
    <w:p w:rsidR="003B7A93" w:rsidRDefault="003B7A93" w:rsidP="006B7CCD">
      <w:pPr>
        <w:pStyle w:val="Bezriadkovania"/>
        <w:numPr>
          <w:ilvl w:val="0"/>
          <w:numId w:val="15"/>
        </w:numPr>
        <w:jc w:val="both"/>
        <w:rPr>
          <w:sz w:val="24"/>
          <w:szCs w:val="24"/>
        </w:rPr>
      </w:pPr>
      <w:r w:rsidRPr="00A61157">
        <w:rPr>
          <w:sz w:val="24"/>
          <w:szCs w:val="24"/>
        </w:rPr>
        <w:t>ochraňovať a</w:t>
      </w:r>
      <w:r>
        <w:rPr>
          <w:sz w:val="24"/>
          <w:szCs w:val="24"/>
        </w:rPr>
        <w:t> užívať pamätihodnosť v súlade s </w:t>
      </w:r>
      <w:r w:rsidRPr="00A61157">
        <w:rPr>
          <w:sz w:val="24"/>
          <w:szCs w:val="24"/>
        </w:rPr>
        <w:t>je</w:t>
      </w:r>
      <w:r>
        <w:rPr>
          <w:sz w:val="24"/>
          <w:szCs w:val="24"/>
        </w:rPr>
        <w:t>j  pamiatkovou hodnotou</w:t>
      </w:r>
      <w:r w:rsidRPr="00A61157">
        <w:rPr>
          <w:sz w:val="24"/>
          <w:szCs w:val="24"/>
        </w:rPr>
        <w:t xml:space="preserve"> </w:t>
      </w:r>
    </w:p>
    <w:p w:rsidR="003B7A93" w:rsidRDefault="003B7A93" w:rsidP="006B7CCD">
      <w:pPr>
        <w:pStyle w:val="Bezriadkovania"/>
        <w:numPr>
          <w:ilvl w:val="0"/>
          <w:numId w:val="15"/>
        </w:numPr>
        <w:jc w:val="both"/>
        <w:rPr>
          <w:sz w:val="24"/>
          <w:szCs w:val="24"/>
        </w:rPr>
      </w:pPr>
      <w:r w:rsidRPr="00A61157">
        <w:rPr>
          <w:sz w:val="24"/>
          <w:szCs w:val="24"/>
        </w:rPr>
        <w:t>zachovávať dobrý technický</w:t>
      </w:r>
      <w:r>
        <w:rPr>
          <w:sz w:val="24"/>
          <w:szCs w:val="24"/>
        </w:rPr>
        <w:t>,</w:t>
      </w:r>
      <w:r w:rsidRPr="00A61157">
        <w:rPr>
          <w:sz w:val="24"/>
          <w:szCs w:val="24"/>
        </w:rPr>
        <w:t xml:space="preserve"> prevádzkový a estetický stav</w:t>
      </w:r>
      <w:r>
        <w:rPr>
          <w:sz w:val="24"/>
          <w:szCs w:val="24"/>
        </w:rPr>
        <w:t xml:space="preserve"> pamätihodností</w:t>
      </w:r>
      <w:r w:rsidRPr="00A61157">
        <w:rPr>
          <w:sz w:val="24"/>
          <w:szCs w:val="24"/>
        </w:rPr>
        <w:t>, ako aj</w:t>
      </w:r>
    </w:p>
    <w:p w:rsidR="003B7A93" w:rsidRDefault="003B7A93" w:rsidP="006B7CCD">
      <w:pPr>
        <w:pStyle w:val="Bezriadkovania"/>
        <w:jc w:val="both"/>
        <w:rPr>
          <w:sz w:val="24"/>
          <w:szCs w:val="24"/>
        </w:rPr>
      </w:pPr>
      <w:r w:rsidRPr="00A61157">
        <w:rPr>
          <w:sz w:val="24"/>
          <w:szCs w:val="24"/>
        </w:rPr>
        <w:t xml:space="preserve">vhodný spôsob </w:t>
      </w:r>
      <w:r>
        <w:rPr>
          <w:sz w:val="24"/>
          <w:szCs w:val="24"/>
        </w:rPr>
        <w:t xml:space="preserve"> ich </w:t>
      </w:r>
      <w:r w:rsidRPr="00A61157">
        <w:rPr>
          <w:sz w:val="24"/>
          <w:szCs w:val="24"/>
        </w:rPr>
        <w:t>využitia</w:t>
      </w:r>
    </w:p>
    <w:p w:rsidR="003B7A93" w:rsidRDefault="003B7A93" w:rsidP="006B7CCD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c) má právo na prezentáciu  pamätihodnosti v rámci evidencie  pamätihodností.</w:t>
      </w:r>
    </w:p>
    <w:p w:rsidR="003B7A93" w:rsidRDefault="003B7A93" w:rsidP="006B7CCD">
      <w:pPr>
        <w:pStyle w:val="Bezriadkovania"/>
        <w:jc w:val="both"/>
        <w:rPr>
          <w:sz w:val="24"/>
          <w:szCs w:val="24"/>
        </w:rPr>
      </w:pPr>
    </w:p>
    <w:p w:rsidR="003B7A93" w:rsidRDefault="003B7A93" w:rsidP="006B7CCD">
      <w:pPr>
        <w:pStyle w:val="Bezriadkovania"/>
        <w:jc w:val="both"/>
        <w:rPr>
          <w:sz w:val="24"/>
          <w:szCs w:val="24"/>
        </w:rPr>
      </w:pPr>
    </w:p>
    <w:p w:rsidR="003B7A93" w:rsidRDefault="003B7A93" w:rsidP="006B7CCD">
      <w:pPr>
        <w:pStyle w:val="Bezriadkovania"/>
        <w:jc w:val="both"/>
        <w:rPr>
          <w:sz w:val="24"/>
          <w:szCs w:val="24"/>
        </w:rPr>
      </w:pPr>
    </w:p>
    <w:p w:rsidR="003B7A93" w:rsidRDefault="003B7A93" w:rsidP="006B7CCD">
      <w:pPr>
        <w:pStyle w:val="Bezriadkovania"/>
        <w:jc w:val="both"/>
        <w:rPr>
          <w:sz w:val="24"/>
          <w:szCs w:val="24"/>
        </w:rPr>
      </w:pPr>
    </w:p>
    <w:p w:rsidR="003B7A93" w:rsidRDefault="003B7A93" w:rsidP="006B7CCD">
      <w:pPr>
        <w:pStyle w:val="Bezriadkovania"/>
        <w:jc w:val="both"/>
        <w:rPr>
          <w:sz w:val="24"/>
          <w:szCs w:val="24"/>
        </w:rPr>
      </w:pPr>
    </w:p>
    <w:p w:rsidR="003B7A93" w:rsidRDefault="003B7A93" w:rsidP="006B7CCD">
      <w:pPr>
        <w:pStyle w:val="Bezriadkovania"/>
        <w:jc w:val="both"/>
        <w:rPr>
          <w:sz w:val="24"/>
          <w:szCs w:val="24"/>
        </w:rPr>
      </w:pPr>
    </w:p>
    <w:p w:rsidR="003B7A93" w:rsidRPr="006B7CCD" w:rsidRDefault="003B7A93" w:rsidP="006B7CCD">
      <w:pPr>
        <w:pStyle w:val="Bezriadkovania"/>
        <w:jc w:val="both"/>
        <w:rPr>
          <w:sz w:val="24"/>
          <w:szCs w:val="24"/>
        </w:rPr>
      </w:pPr>
    </w:p>
    <w:p w:rsidR="003B7A93" w:rsidRDefault="003B7A93" w:rsidP="00A61157">
      <w:pPr>
        <w:pStyle w:val="Bezriadkovania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ŠTVRTÁ  ČASŤ</w:t>
      </w:r>
    </w:p>
    <w:p w:rsidR="003B7A93" w:rsidRDefault="003B7A93" w:rsidP="00A61157">
      <w:pPr>
        <w:pStyle w:val="Bezriadkovania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ZÁVEREČNÉ   USTANOVENIA</w:t>
      </w:r>
    </w:p>
    <w:p w:rsidR="003B7A93" w:rsidRDefault="003B7A93" w:rsidP="008539FF">
      <w:pPr>
        <w:pStyle w:val="Bezriadkovania"/>
        <w:rPr>
          <w:b/>
          <w:sz w:val="24"/>
          <w:szCs w:val="24"/>
        </w:rPr>
      </w:pPr>
    </w:p>
    <w:p w:rsidR="003B7A93" w:rsidRDefault="003B7A93" w:rsidP="00C15EEF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Mestské zastupiteľstvo  v Senici  schválilo  </w:t>
      </w:r>
      <w:r w:rsidR="005F59B2">
        <w:rPr>
          <w:sz w:val="24"/>
          <w:szCs w:val="24"/>
        </w:rPr>
        <w:t xml:space="preserve">aktualizáciu </w:t>
      </w:r>
      <w:r>
        <w:rPr>
          <w:sz w:val="24"/>
          <w:szCs w:val="24"/>
        </w:rPr>
        <w:t>smernic</w:t>
      </w:r>
      <w:r w:rsidR="005F59B2">
        <w:rPr>
          <w:sz w:val="24"/>
          <w:szCs w:val="24"/>
        </w:rPr>
        <w:t>e</w:t>
      </w:r>
      <w:r>
        <w:rPr>
          <w:sz w:val="24"/>
          <w:szCs w:val="24"/>
        </w:rPr>
        <w:t xml:space="preserve"> na svojom zasadnutí dňa  </w:t>
      </w:r>
      <w:r w:rsidR="005F59B2">
        <w:rPr>
          <w:sz w:val="24"/>
          <w:szCs w:val="24"/>
        </w:rPr>
        <w:t>......................</w:t>
      </w:r>
      <w:r>
        <w:rPr>
          <w:sz w:val="24"/>
          <w:szCs w:val="24"/>
        </w:rPr>
        <w:t xml:space="preserve">  uznesením č.</w:t>
      </w:r>
      <w:r w:rsidR="005F59B2">
        <w:rPr>
          <w:sz w:val="24"/>
          <w:szCs w:val="24"/>
        </w:rPr>
        <w:t>..............................</w:t>
      </w:r>
    </w:p>
    <w:p w:rsidR="003B7A93" w:rsidRDefault="003B7A93" w:rsidP="00C15EEF">
      <w:pPr>
        <w:pStyle w:val="Bezriadkovania"/>
        <w:jc w:val="both"/>
        <w:rPr>
          <w:sz w:val="24"/>
          <w:szCs w:val="24"/>
        </w:rPr>
      </w:pPr>
    </w:p>
    <w:p w:rsidR="003B7A93" w:rsidRDefault="003B7A93" w:rsidP="00C15EEF">
      <w:pPr>
        <w:pStyle w:val="Bezriadkovania"/>
        <w:jc w:val="both"/>
        <w:rPr>
          <w:sz w:val="24"/>
          <w:szCs w:val="24"/>
        </w:rPr>
      </w:pPr>
      <w:r>
        <w:rPr>
          <w:sz w:val="24"/>
          <w:szCs w:val="24"/>
        </w:rPr>
        <w:t>2. Prílohu   smernice  tvorí  Zoznam  evidencie pamätihodností mesta Senica.</w:t>
      </w:r>
    </w:p>
    <w:p w:rsidR="003B7A93" w:rsidRDefault="003B7A93" w:rsidP="00C15EEF">
      <w:pPr>
        <w:pStyle w:val="Bezriadkovania"/>
        <w:jc w:val="both"/>
        <w:rPr>
          <w:sz w:val="24"/>
          <w:szCs w:val="24"/>
        </w:rPr>
      </w:pPr>
    </w:p>
    <w:p w:rsidR="003B7A93" w:rsidRDefault="003B7A93" w:rsidP="003B4CDB">
      <w:pPr>
        <w:pStyle w:val="Bezriadkovania"/>
        <w:rPr>
          <w:sz w:val="24"/>
          <w:szCs w:val="24"/>
        </w:rPr>
      </w:pPr>
    </w:p>
    <w:p w:rsidR="003B7A93" w:rsidRDefault="003B7A93" w:rsidP="003B4CDB">
      <w:pPr>
        <w:pStyle w:val="Bezriadkovania"/>
        <w:rPr>
          <w:sz w:val="24"/>
          <w:szCs w:val="24"/>
        </w:rPr>
      </w:pPr>
    </w:p>
    <w:p w:rsidR="003B7A93" w:rsidRDefault="003B7A93" w:rsidP="003B4CDB">
      <w:pPr>
        <w:pStyle w:val="Bezriadkovania"/>
        <w:rPr>
          <w:sz w:val="24"/>
          <w:szCs w:val="24"/>
        </w:rPr>
      </w:pPr>
    </w:p>
    <w:p w:rsidR="003B7A93" w:rsidRDefault="003B7A93" w:rsidP="003B4CDB">
      <w:pPr>
        <w:pStyle w:val="Bezriadkovania"/>
        <w:rPr>
          <w:sz w:val="24"/>
          <w:szCs w:val="24"/>
        </w:rPr>
      </w:pPr>
      <w:r>
        <w:rPr>
          <w:sz w:val="24"/>
          <w:szCs w:val="24"/>
        </w:rPr>
        <w:t xml:space="preserve">Senica </w:t>
      </w:r>
      <w:r w:rsidR="005F59B2">
        <w:rPr>
          <w:sz w:val="24"/>
          <w:szCs w:val="24"/>
        </w:rPr>
        <w:t>.....................</w:t>
      </w:r>
      <w:r>
        <w:rPr>
          <w:sz w:val="24"/>
          <w:szCs w:val="24"/>
        </w:rPr>
        <w:t xml:space="preserve">                                                      </w:t>
      </w:r>
      <w:r w:rsidR="005F59B2">
        <w:rPr>
          <w:sz w:val="24"/>
          <w:szCs w:val="24"/>
        </w:rPr>
        <w:t xml:space="preserve">Ing. </w:t>
      </w:r>
      <w:r>
        <w:rPr>
          <w:sz w:val="24"/>
          <w:szCs w:val="24"/>
        </w:rPr>
        <w:t xml:space="preserve">Mgr. </w:t>
      </w:r>
      <w:r w:rsidR="005F59B2">
        <w:rPr>
          <w:sz w:val="24"/>
          <w:szCs w:val="24"/>
        </w:rPr>
        <w:t>Martin Džačovský</w:t>
      </w:r>
    </w:p>
    <w:p w:rsidR="003B7A93" w:rsidRPr="00467445" w:rsidRDefault="003B7A93" w:rsidP="003B4CDB">
      <w:pPr>
        <w:pStyle w:val="Bezriadkovania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</w:t>
      </w:r>
      <w:r w:rsidR="005F59B2">
        <w:rPr>
          <w:sz w:val="24"/>
          <w:szCs w:val="24"/>
        </w:rPr>
        <w:t xml:space="preserve">     </w:t>
      </w:r>
      <w:r>
        <w:rPr>
          <w:sz w:val="24"/>
          <w:szCs w:val="24"/>
        </w:rPr>
        <w:t>primátor mesta Senica</w:t>
      </w:r>
    </w:p>
    <w:p w:rsidR="003B7A93" w:rsidRPr="00467D4A" w:rsidRDefault="003B7A93" w:rsidP="00467D4A">
      <w:pPr>
        <w:pStyle w:val="Bezriadkovania"/>
        <w:jc w:val="both"/>
        <w:rPr>
          <w:sz w:val="24"/>
          <w:szCs w:val="24"/>
        </w:rPr>
      </w:pPr>
    </w:p>
    <w:p w:rsidR="003B7A93" w:rsidRDefault="003B7A93" w:rsidP="0090173F">
      <w:pPr>
        <w:pStyle w:val="Bezriadkovania"/>
        <w:jc w:val="center"/>
        <w:rPr>
          <w:b/>
          <w:sz w:val="24"/>
          <w:szCs w:val="24"/>
        </w:rPr>
      </w:pPr>
    </w:p>
    <w:p w:rsidR="003B7A93" w:rsidRPr="003B4CDB" w:rsidRDefault="003B7A93" w:rsidP="003B4CDB"/>
    <w:sectPr w:rsidR="003B7A93" w:rsidRPr="003B4CDB" w:rsidSect="00125633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C4F" w:rsidRDefault="00265C4F">
      <w:r>
        <w:separator/>
      </w:r>
    </w:p>
  </w:endnote>
  <w:endnote w:type="continuationSeparator" w:id="0">
    <w:p w:rsidR="00265C4F" w:rsidRDefault="00265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A93" w:rsidRDefault="003B7A93" w:rsidP="003E4231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B7A93" w:rsidRDefault="003B7A93" w:rsidP="006E0230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A93" w:rsidRDefault="003B7A93" w:rsidP="003E4231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4</w:t>
    </w:r>
    <w:r>
      <w:rPr>
        <w:rStyle w:val="slostrany"/>
      </w:rPr>
      <w:fldChar w:fldCharType="end"/>
    </w:r>
  </w:p>
  <w:p w:rsidR="003B7A93" w:rsidRDefault="003B7A93" w:rsidP="006E0230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C4F" w:rsidRDefault="00265C4F">
      <w:r>
        <w:separator/>
      </w:r>
    </w:p>
  </w:footnote>
  <w:footnote w:type="continuationSeparator" w:id="0">
    <w:p w:rsidR="00265C4F" w:rsidRDefault="00265C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45B27"/>
    <w:multiLevelType w:val="hybridMultilevel"/>
    <w:tmpl w:val="4ABEBD0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341B7F"/>
    <w:multiLevelType w:val="hybridMultilevel"/>
    <w:tmpl w:val="E71A57A2"/>
    <w:lvl w:ilvl="0" w:tplc="D69CC45E">
      <w:start w:val="1"/>
      <w:numFmt w:val="lowerLetter"/>
      <w:lvlText w:val="%1)"/>
      <w:lvlJc w:val="left"/>
      <w:pPr>
        <w:ind w:left="7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" w15:restartNumberingAfterBreak="0">
    <w:nsid w:val="111A3B86"/>
    <w:multiLevelType w:val="hybridMultilevel"/>
    <w:tmpl w:val="292CE4D2"/>
    <w:lvl w:ilvl="0" w:tplc="50C6129C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" w15:restartNumberingAfterBreak="0">
    <w:nsid w:val="1755504C"/>
    <w:multiLevelType w:val="hybridMultilevel"/>
    <w:tmpl w:val="B2AAD66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D350AA"/>
    <w:multiLevelType w:val="hybridMultilevel"/>
    <w:tmpl w:val="847CF19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1CC55A5"/>
    <w:multiLevelType w:val="hybridMultilevel"/>
    <w:tmpl w:val="0EB4735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BED547B"/>
    <w:multiLevelType w:val="hybridMultilevel"/>
    <w:tmpl w:val="43DEEF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13335E2"/>
    <w:multiLevelType w:val="hybridMultilevel"/>
    <w:tmpl w:val="3E7EE06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051788"/>
    <w:multiLevelType w:val="hybridMultilevel"/>
    <w:tmpl w:val="93161F02"/>
    <w:lvl w:ilvl="0" w:tplc="0C322090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9F86461"/>
    <w:multiLevelType w:val="hybridMultilevel"/>
    <w:tmpl w:val="DA6052CE"/>
    <w:lvl w:ilvl="0" w:tplc="D2A8FA24">
      <w:start w:val="1"/>
      <w:numFmt w:val="lowerLetter"/>
      <w:lvlText w:val="%1)"/>
      <w:lvlJc w:val="left"/>
      <w:pPr>
        <w:ind w:left="9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0" w15:restartNumberingAfterBreak="0">
    <w:nsid w:val="597A569E"/>
    <w:multiLevelType w:val="hybridMultilevel"/>
    <w:tmpl w:val="033683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C67123A"/>
    <w:multiLevelType w:val="hybridMultilevel"/>
    <w:tmpl w:val="AE64E87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D64C87"/>
    <w:multiLevelType w:val="hybridMultilevel"/>
    <w:tmpl w:val="057CBE4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DB23066"/>
    <w:multiLevelType w:val="hybridMultilevel"/>
    <w:tmpl w:val="D01C3EE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22E1A17"/>
    <w:multiLevelType w:val="hybridMultilevel"/>
    <w:tmpl w:val="968843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6"/>
  </w:num>
  <w:num w:numId="5">
    <w:abstractNumId w:val="4"/>
  </w:num>
  <w:num w:numId="6">
    <w:abstractNumId w:val="8"/>
  </w:num>
  <w:num w:numId="7">
    <w:abstractNumId w:val="12"/>
  </w:num>
  <w:num w:numId="8">
    <w:abstractNumId w:val="3"/>
  </w:num>
  <w:num w:numId="9">
    <w:abstractNumId w:val="13"/>
  </w:num>
  <w:num w:numId="10">
    <w:abstractNumId w:val="0"/>
  </w:num>
  <w:num w:numId="11">
    <w:abstractNumId w:val="7"/>
  </w:num>
  <w:num w:numId="12">
    <w:abstractNumId w:val="5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7B6"/>
    <w:rsid w:val="00055B09"/>
    <w:rsid w:val="00074F6A"/>
    <w:rsid w:val="00110769"/>
    <w:rsid w:val="00125633"/>
    <w:rsid w:val="00167E79"/>
    <w:rsid w:val="0017337F"/>
    <w:rsid w:val="00205098"/>
    <w:rsid w:val="00217B84"/>
    <w:rsid w:val="00226D51"/>
    <w:rsid w:val="00265C4F"/>
    <w:rsid w:val="002711D5"/>
    <w:rsid w:val="002F02E1"/>
    <w:rsid w:val="003163A9"/>
    <w:rsid w:val="003625C3"/>
    <w:rsid w:val="003925F3"/>
    <w:rsid w:val="003B4CDB"/>
    <w:rsid w:val="003B7A93"/>
    <w:rsid w:val="003E4231"/>
    <w:rsid w:val="00434EE3"/>
    <w:rsid w:val="00467445"/>
    <w:rsid w:val="00467D4A"/>
    <w:rsid w:val="0049411D"/>
    <w:rsid w:val="004A5820"/>
    <w:rsid w:val="005276D0"/>
    <w:rsid w:val="005D0CC8"/>
    <w:rsid w:val="005F59B2"/>
    <w:rsid w:val="00614E20"/>
    <w:rsid w:val="00624856"/>
    <w:rsid w:val="00666D5B"/>
    <w:rsid w:val="006B7CCD"/>
    <w:rsid w:val="006E0230"/>
    <w:rsid w:val="00735A1A"/>
    <w:rsid w:val="007D0406"/>
    <w:rsid w:val="008539FF"/>
    <w:rsid w:val="00867A86"/>
    <w:rsid w:val="00870E24"/>
    <w:rsid w:val="00873CF3"/>
    <w:rsid w:val="008D1C23"/>
    <w:rsid w:val="008E27CD"/>
    <w:rsid w:val="008F71F7"/>
    <w:rsid w:val="0090173F"/>
    <w:rsid w:val="00962850"/>
    <w:rsid w:val="00976EAF"/>
    <w:rsid w:val="00A22695"/>
    <w:rsid w:val="00A42A14"/>
    <w:rsid w:val="00A61157"/>
    <w:rsid w:val="00A6782B"/>
    <w:rsid w:val="00A67C4D"/>
    <w:rsid w:val="00A74BE3"/>
    <w:rsid w:val="00A87095"/>
    <w:rsid w:val="00A91227"/>
    <w:rsid w:val="00AB3A4B"/>
    <w:rsid w:val="00AD7F00"/>
    <w:rsid w:val="00AE1B46"/>
    <w:rsid w:val="00AF7AFC"/>
    <w:rsid w:val="00B01A4D"/>
    <w:rsid w:val="00B3225E"/>
    <w:rsid w:val="00B37A66"/>
    <w:rsid w:val="00B76D16"/>
    <w:rsid w:val="00B930CE"/>
    <w:rsid w:val="00BA3AC6"/>
    <w:rsid w:val="00BF3AE3"/>
    <w:rsid w:val="00C13525"/>
    <w:rsid w:val="00C15EEF"/>
    <w:rsid w:val="00C37038"/>
    <w:rsid w:val="00E00B9A"/>
    <w:rsid w:val="00E44920"/>
    <w:rsid w:val="00E817B6"/>
    <w:rsid w:val="00EA3872"/>
    <w:rsid w:val="00ED14BB"/>
    <w:rsid w:val="00ED56EB"/>
    <w:rsid w:val="00F609A4"/>
    <w:rsid w:val="00FA0D43"/>
    <w:rsid w:val="00FF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D18A75"/>
  <w15:docId w15:val="{1BAC6D32-C737-4402-8AC6-09A9DD46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25633"/>
    <w:pPr>
      <w:spacing w:after="200" w:line="276" w:lineRule="auto"/>
    </w:pPr>
    <w:rPr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99"/>
    <w:qFormat/>
    <w:rsid w:val="00873CF3"/>
    <w:rPr>
      <w:lang w:eastAsia="en-US"/>
    </w:rPr>
  </w:style>
  <w:style w:type="paragraph" w:styleId="Odsekzoznamu">
    <w:name w:val="List Paragraph"/>
    <w:basedOn w:val="Normlny"/>
    <w:uiPriority w:val="99"/>
    <w:qFormat/>
    <w:rsid w:val="00A61157"/>
    <w:pPr>
      <w:ind w:left="720"/>
      <w:contextualSpacing/>
    </w:pPr>
  </w:style>
  <w:style w:type="paragraph" w:styleId="Pta">
    <w:name w:val="footer"/>
    <w:basedOn w:val="Normlny"/>
    <w:link w:val="PtaChar"/>
    <w:uiPriority w:val="99"/>
    <w:rsid w:val="006E023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lang w:eastAsia="en-US"/>
    </w:rPr>
  </w:style>
  <w:style w:type="character" w:styleId="slostrany">
    <w:name w:val="page number"/>
    <w:basedOn w:val="Predvolenpsmoodseku"/>
    <w:uiPriority w:val="99"/>
    <w:rsid w:val="006E023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Halasova Beata</dc:creator>
  <cp:keywords/>
  <dc:description/>
  <cp:lastModifiedBy>Hebnarova Renata</cp:lastModifiedBy>
  <cp:revision>4</cp:revision>
  <cp:lastPrinted>2016-04-20T06:17:00Z</cp:lastPrinted>
  <dcterms:created xsi:type="dcterms:W3CDTF">2021-08-12T07:20:00Z</dcterms:created>
  <dcterms:modified xsi:type="dcterms:W3CDTF">2021-08-17T12:20:00Z</dcterms:modified>
</cp:coreProperties>
</file>