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3E" w:rsidRPr="00D31FA6" w:rsidRDefault="0087733E" w:rsidP="0087733E">
      <w:pPr>
        <w:jc w:val="center"/>
        <w:rPr>
          <w:b/>
          <w:sz w:val="28"/>
          <w:szCs w:val="28"/>
        </w:rPr>
      </w:pPr>
      <w:r w:rsidRPr="00D31FA6">
        <w:rPr>
          <w:b/>
          <w:sz w:val="28"/>
          <w:szCs w:val="28"/>
        </w:rPr>
        <w:t>M e s t o    S e n i c a</w:t>
      </w:r>
    </w:p>
    <w:p w:rsidR="0087733E" w:rsidRPr="00D31FA6" w:rsidRDefault="0087733E" w:rsidP="0087733E">
      <w:pPr>
        <w:jc w:val="center"/>
        <w:rPr>
          <w:sz w:val="24"/>
          <w:szCs w:val="24"/>
        </w:rPr>
      </w:pPr>
      <w:r w:rsidRPr="00D31FA6">
        <w:rPr>
          <w:sz w:val="24"/>
          <w:szCs w:val="24"/>
        </w:rPr>
        <w:t>Mestský úrad Senica</w:t>
      </w:r>
    </w:p>
    <w:p w:rsidR="0087733E" w:rsidRPr="00D31FA6" w:rsidRDefault="0087733E" w:rsidP="0087733E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D31FA6">
        <w:rPr>
          <w:sz w:val="24"/>
          <w:szCs w:val="24"/>
        </w:rPr>
        <w:t xml:space="preserve">Štefánikova 1408/56, 905 </w:t>
      </w:r>
      <w:r w:rsidR="002D4940">
        <w:rPr>
          <w:sz w:val="24"/>
          <w:szCs w:val="24"/>
        </w:rPr>
        <w:t>25</w:t>
      </w:r>
      <w:r w:rsidRPr="00D31FA6">
        <w:rPr>
          <w:sz w:val="24"/>
          <w:szCs w:val="24"/>
        </w:rPr>
        <w:t xml:space="preserve">  Senica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Zn. 202</w:t>
      </w:r>
      <w:r w:rsidR="00D61907" w:rsidRPr="00D31FA6">
        <w:rPr>
          <w:sz w:val="24"/>
          <w:szCs w:val="24"/>
        </w:rPr>
        <w:t>4</w:t>
      </w:r>
      <w:r w:rsidRPr="00D31FA6">
        <w:rPr>
          <w:sz w:val="24"/>
          <w:szCs w:val="24"/>
        </w:rPr>
        <w:t>/</w:t>
      </w:r>
      <w:r w:rsidR="002D4940">
        <w:rPr>
          <w:sz w:val="24"/>
          <w:szCs w:val="24"/>
        </w:rPr>
        <w:t>1</w:t>
      </w:r>
      <w:r w:rsidR="00F65CC9">
        <w:rPr>
          <w:sz w:val="24"/>
          <w:szCs w:val="24"/>
        </w:rPr>
        <w:t>4</w:t>
      </w:r>
      <w:r w:rsidR="00B5339F" w:rsidRPr="00D31FA6">
        <w:rPr>
          <w:sz w:val="24"/>
          <w:szCs w:val="24"/>
        </w:rPr>
        <w:t>.</w:t>
      </w:r>
      <w:r w:rsidR="00BF58C0" w:rsidRPr="00D31FA6">
        <w:rPr>
          <w:sz w:val="24"/>
          <w:szCs w:val="24"/>
        </w:rPr>
        <w:t>Ms</w:t>
      </w:r>
      <w:r w:rsidR="00F65CC9">
        <w:rPr>
          <w:sz w:val="24"/>
          <w:szCs w:val="24"/>
        </w:rPr>
        <w:t>Z</w:t>
      </w:r>
      <w:r w:rsidR="00BF58C0" w:rsidRPr="00D31FA6">
        <w:rPr>
          <w:sz w:val="24"/>
          <w:szCs w:val="24"/>
        </w:rPr>
        <w:t xml:space="preserve">/ bod č. </w:t>
      </w:r>
      <w:r w:rsidR="001E114F">
        <w:rPr>
          <w:sz w:val="24"/>
          <w:szCs w:val="24"/>
        </w:rPr>
        <w:t>1</w:t>
      </w:r>
      <w:r w:rsidR="00F65CC9">
        <w:rPr>
          <w:sz w:val="24"/>
          <w:szCs w:val="24"/>
        </w:rPr>
        <w:t>0</w:t>
      </w:r>
      <w:r w:rsidR="00BF58C0" w:rsidRPr="00D31FA6">
        <w:rPr>
          <w:sz w:val="24"/>
          <w:szCs w:val="24"/>
        </w:rPr>
        <w:t>_</w:t>
      </w:r>
      <w:r w:rsidR="001E114F">
        <w:rPr>
          <w:sz w:val="24"/>
          <w:szCs w:val="24"/>
        </w:rPr>
        <w:t>1</w:t>
      </w:r>
      <w:r w:rsidR="00BF58C0" w:rsidRPr="00D31FA6">
        <w:rPr>
          <w:sz w:val="24"/>
          <w:szCs w:val="24"/>
        </w:rPr>
        <w:t xml:space="preserve">/ Návrh </w:t>
      </w:r>
      <w:r w:rsidR="00864581">
        <w:rPr>
          <w:sz w:val="24"/>
          <w:szCs w:val="24"/>
        </w:rPr>
        <w:t>na nájom nehnuteľnost</w:t>
      </w:r>
      <w:r w:rsidR="002D4940">
        <w:rPr>
          <w:sz w:val="24"/>
          <w:szCs w:val="24"/>
        </w:rPr>
        <w:t>í</w:t>
      </w:r>
      <w:r w:rsidR="00864581">
        <w:rPr>
          <w:sz w:val="24"/>
          <w:szCs w:val="24"/>
        </w:rPr>
        <w:t xml:space="preserve"> v kat. území Senica </w:t>
      </w:r>
    </w:p>
    <w:p w:rsidR="00864581" w:rsidRDefault="00864581" w:rsidP="00727881">
      <w:pPr>
        <w:jc w:val="both"/>
        <w:rPr>
          <w:sz w:val="24"/>
          <w:szCs w:val="24"/>
        </w:rPr>
      </w:pPr>
      <w:bookmarkStart w:id="0" w:name="_Hlk103754907"/>
    </w:p>
    <w:p w:rsidR="0087733E" w:rsidRPr="00D31FA6" w:rsidRDefault="0087733E" w:rsidP="00727881">
      <w:pPr>
        <w:jc w:val="both"/>
        <w:rPr>
          <w:b/>
          <w:sz w:val="24"/>
          <w:szCs w:val="24"/>
        </w:rPr>
      </w:pPr>
      <w:r w:rsidRPr="00D31FA6">
        <w:rPr>
          <w:sz w:val="24"/>
          <w:szCs w:val="24"/>
        </w:rPr>
        <w:t>Materiál na rokovanie</w:t>
      </w:r>
    </w:p>
    <w:p w:rsidR="0087733E" w:rsidRPr="00D31FA6" w:rsidRDefault="002D4940" w:rsidP="007278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F65CC9">
        <w:rPr>
          <w:b/>
          <w:sz w:val="24"/>
          <w:szCs w:val="24"/>
        </w:rPr>
        <w:t>4</w:t>
      </w:r>
      <w:r w:rsidR="0087733E" w:rsidRPr="00D31FA6">
        <w:rPr>
          <w:b/>
          <w:sz w:val="24"/>
          <w:szCs w:val="24"/>
        </w:rPr>
        <w:t>. zasadnutie Mestsk</w:t>
      </w:r>
      <w:r w:rsidR="00F65CC9">
        <w:rPr>
          <w:b/>
          <w:sz w:val="24"/>
          <w:szCs w:val="24"/>
        </w:rPr>
        <w:t>ého zastupiteľstva</w:t>
      </w:r>
      <w:r w:rsidR="0087733E" w:rsidRPr="00D31FA6">
        <w:rPr>
          <w:b/>
          <w:sz w:val="24"/>
          <w:szCs w:val="24"/>
        </w:rPr>
        <w:t xml:space="preserve"> v Senici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Dňa:</w:t>
      </w:r>
      <w:r w:rsidR="00D31FA6">
        <w:rPr>
          <w:sz w:val="24"/>
          <w:szCs w:val="24"/>
        </w:rPr>
        <w:t xml:space="preserve"> </w:t>
      </w:r>
      <w:r w:rsidR="00F65CC9">
        <w:rPr>
          <w:sz w:val="24"/>
          <w:szCs w:val="24"/>
        </w:rPr>
        <w:t>12</w:t>
      </w:r>
      <w:r w:rsidR="002D4940">
        <w:rPr>
          <w:sz w:val="24"/>
          <w:szCs w:val="24"/>
        </w:rPr>
        <w:t xml:space="preserve">. </w:t>
      </w:r>
      <w:r w:rsidR="00F65CC9">
        <w:rPr>
          <w:sz w:val="24"/>
          <w:szCs w:val="24"/>
        </w:rPr>
        <w:t>decembra</w:t>
      </w:r>
      <w:r w:rsidR="0029094C">
        <w:rPr>
          <w:sz w:val="24"/>
          <w:szCs w:val="24"/>
        </w:rPr>
        <w:t xml:space="preserve"> </w:t>
      </w:r>
      <w:r w:rsidRPr="00D31FA6">
        <w:rPr>
          <w:sz w:val="24"/>
          <w:szCs w:val="24"/>
        </w:rPr>
        <w:t>202</w:t>
      </w:r>
      <w:r w:rsidR="00D31FA6">
        <w:rPr>
          <w:sz w:val="24"/>
          <w:szCs w:val="24"/>
        </w:rPr>
        <w:t>4</w:t>
      </w: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 xml:space="preserve">Bod programu číslo: </w:t>
      </w:r>
      <w:r w:rsidR="001E114F">
        <w:rPr>
          <w:sz w:val="24"/>
          <w:szCs w:val="24"/>
        </w:rPr>
        <w:t>1</w:t>
      </w:r>
      <w:r w:rsidR="00F65CC9">
        <w:rPr>
          <w:sz w:val="24"/>
          <w:szCs w:val="24"/>
        </w:rPr>
        <w:t>0</w:t>
      </w:r>
      <w:r w:rsidR="0010427A" w:rsidRPr="00D31FA6">
        <w:rPr>
          <w:sz w:val="24"/>
          <w:szCs w:val="24"/>
        </w:rPr>
        <w:t>/</w:t>
      </w:r>
      <w:r w:rsidR="001E114F">
        <w:rPr>
          <w:sz w:val="24"/>
          <w:szCs w:val="24"/>
        </w:rPr>
        <w:t>1</w:t>
      </w:r>
    </w:p>
    <w:bookmarkEnd w:id="0"/>
    <w:p w:rsidR="0087733E" w:rsidRPr="00D31FA6" w:rsidRDefault="0087733E" w:rsidP="00727881">
      <w:pPr>
        <w:jc w:val="both"/>
        <w:rPr>
          <w:sz w:val="24"/>
          <w:szCs w:val="24"/>
        </w:rPr>
      </w:pPr>
    </w:p>
    <w:p w:rsidR="0087733E" w:rsidRPr="00864581" w:rsidRDefault="0087733E" w:rsidP="00727881">
      <w:pPr>
        <w:jc w:val="both"/>
        <w:rPr>
          <w:b/>
          <w:sz w:val="24"/>
          <w:szCs w:val="24"/>
        </w:rPr>
      </w:pPr>
      <w:r w:rsidRPr="00D31FA6">
        <w:rPr>
          <w:sz w:val="24"/>
          <w:szCs w:val="24"/>
        </w:rPr>
        <w:t xml:space="preserve">Názov materiálu: </w:t>
      </w:r>
      <w:r w:rsidR="00864581" w:rsidRPr="00864581">
        <w:rPr>
          <w:b/>
          <w:sz w:val="24"/>
          <w:szCs w:val="24"/>
        </w:rPr>
        <w:t>Návrh na nájom nehnuteľnost</w:t>
      </w:r>
      <w:r w:rsidR="002D4940">
        <w:rPr>
          <w:b/>
          <w:sz w:val="24"/>
          <w:szCs w:val="24"/>
        </w:rPr>
        <w:t>í</w:t>
      </w:r>
      <w:r w:rsidR="00864581" w:rsidRPr="00864581">
        <w:rPr>
          <w:b/>
          <w:sz w:val="24"/>
          <w:szCs w:val="24"/>
        </w:rPr>
        <w:t xml:space="preserve"> v kat. území Senica </w:t>
      </w:r>
    </w:p>
    <w:p w:rsidR="00864581" w:rsidRPr="00D31FA6" w:rsidRDefault="00864581" w:rsidP="00727881">
      <w:pPr>
        <w:jc w:val="both"/>
        <w:rPr>
          <w:b/>
          <w:sz w:val="24"/>
          <w:szCs w:val="24"/>
        </w:rPr>
      </w:pPr>
    </w:p>
    <w:p w:rsidR="0087733E" w:rsidRPr="00D31FA6" w:rsidRDefault="0087733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bookmarkStart w:id="1" w:name="_Hlk103754930"/>
      <w:r w:rsidRPr="00D31FA6">
        <w:rPr>
          <w:rFonts w:ascii="Times New Roman" w:hAnsi="Times New Roman"/>
          <w:sz w:val="24"/>
          <w:szCs w:val="24"/>
        </w:rPr>
        <w:t>Návrh vypracoval: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</w:r>
      <w:r w:rsidR="002D4940" w:rsidRPr="002D4940">
        <w:rPr>
          <w:rFonts w:ascii="Times New Roman" w:hAnsi="Times New Roman"/>
          <w:sz w:val="24"/>
          <w:szCs w:val="24"/>
        </w:rPr>
        <w:t>Oddelenie správy majetku</w:t>
      </w:r>
    </w:p>
    <w:p w:rsidR="0087733E" w:rsidRPr="00D31FA6" w:rsidRDefault="0087733E" w:rsidP="002D4940">
      <w:pPr>
        <w:tabs>
          <w:tab w:val="left" w:pos="2552"/>
        </w:tabs>
        <w:jc w:val="both"/>
        <w:rPr>
          <w:sz w:val="24"/>
          <w:szCs w:val="24"/>
        </w:rPr>
      </w:pPr>
      <w:r w:rsidRPr="00D31FA6">
        <w:rPr>
          <w:sz w:val="24"/>
          <w:szCs w:val="24"/>
        </w:rPr>
        <w:t>Návrh preveril:</w:t>
      </w:r>
      <w:r w:rsidRPr="00D31FA6">
        <w:rPr>
          <w:sz w:val="24"/>
          <w:szCs w:val="24"/>
        </w:rPr>
        <w:tab/>
      </w:r>
      <w:r w:rsidRPr="00D31FA6">
        <w:rPr>
          <w:sz w:val="24"/>
          <w:szCs w:val="24"/>
        </w:rPr>
        <w:tab/>
      </w:r>
      <w:bookmarkStart w:id="2" w:name="_Hlk168992057"/>
      <w:r w:rsidR="002D4940">
        <w:rPr>
          <w:sz w:val="24"/>
          <w:szCs w:val="24"/>
        </w:rPr>
        <w:t xml:space="preserve">Bc. Tichomír Ivan, </w:t>
      </w:r>
      <w:r w:rsidR="002D4940" w:rsidRPr="00521B39">
        <w:rPr>
          <w:sz w:val="24"/>
          <w:szCs w:val="24"/>
        </w:rPr>
        <w:t>vedúc</w:t>
      </w:r>
      <w:r w:rsidR="002D4940">
        <w:rPr>
          <w:sz w:val="24"/>
          <w:szCs w:val="24"/>
        </w:rPr>
        <w:t>i</w:t>
      </w:r>
      <w:r w:rsidR="002D4940" w:rsidRPr="00521B39">
        <w:rPr>
          <w:sz w:val="24"/>
          <w:szCs w:val="24"/>
        </w:rPr>
        <w:t xml:space="preserve"> </w:t>
      </w:r>
      <w:r w:rsidR="002D4940">
        <w:rPr>
          <w:sz w:val="24"/>
          <w:szCs w:val="24"/>
        </w:rPr>
        <w:t>odd. správy majetk</w:t>
      </w:r>
      <w:bookmarkEnd w:id="2"/>
      <w:r w:rsidR="002D4940">
        <w:rPr>
          <w:sz w:val="24"/>
          <w:szCs w:val="24"/>
        </w:rPr>
        <w:t>u</w:t>
      </w:r>
    </w:p>
    <w:p w:rsidR="0087733E" w:rsidRDefault="0087733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D31FA6">
        <w:rPr>
          <w:rFonts w:ascii="Times New Roman" w:hAnsi="Times New Roman"/>
          <w:sz w:val="24"/>
          <w:szCs w:val="24"/>
        </w:rPr>
        <w:t>Návrh predkladá: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C9579E" w:rsidRDefault="00C9579E" w:rsidP="00C9579E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28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C9579E" w:rsidRPr="00D31FA6" w:rsidRDefault="00C9579E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bookmarkEnd w:id="1"/>
    <w:p w:rsidR="005E4520" w:rsidRDefault="0018050F" w:rsidP="00D368CC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 w:rsidRPr="00D31FA6">
        <w:rPr>
          <w:rFonts w:ascii="Times New Roman" w:hAnsi="Times New Roman"/>
          <w:sz w:val="24"/>
          <w:szCs w:val="24"/>
        </w:rPr>
        <w:t>Prerokovala komisia:</w:t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sz w:val="24"/>
          <w:szCs w:val="24"/>
        </w:rPr>
        <w:tab/>
      </w:r>
      <w:r w:rsidRPr="00D31FA6">
        <w:rPr>
          <w:rFonts w:ascii="Times New Roman" w:hAnsi="Times New Roman"/>
          <w:b/>
          <w:sz w:val="24"/>
          <w:szCs w:val="24"/>
        </w:rPr>
        <w:t>pre s</w:t>
      </w:r>
      <w:r w:rsidR="00914EF5" w:rsidRPr="00D31FA6">
        <w:rPr>
          <w:rFonts w:ascii="Times New Roman" w:hAnsi="Times New Roman"/>
          <w:b/>
          <w:sz w:val="24"/>
          <w:szCs w:val="24"/>
        </w:rPr>
        <w:t>právu mestského majetku</w:t>
      </w:r>
      <w:r w:rsidR="00D31FA6">
        <w:rPr>
          <w:rFonts w:ascii="Times New Roman" w:hAnsi="Times New Roman"/>
          <w:b/>
          <w:sz w:val="24"/>
          <w:szCs w:val="24"/>
        </w:rPr>
        <w:tab/>
      </w:r>
      <w:r w:rsidR="00D31FA6">
        <w:rPr>
          <w:rFonts w:ascii="Times New Roman" w:hAnsi="Times New Roman"/>
          <w:b/>
          <w:sz w:val="24"/>
          <w:szCs w:val="24"/>
        </w:rPr>
        <w:tab/>
      </w:r>
      <w:r w:rsidRPr="00D31FA6">
        <w:rPr>
          <w:rFonts w:ascii="Times New Roman" w:hAnsi="Times New Roman"/>
          <w:b/>
          <w:sz w:val="24"/>
          <w:szCs w:val="24"/>
        </w:rPr>
        <w:t xml:space="preserve">dňa: </w:t>
      </w:r>
      <w:r w:rsidR="002D4940">
        <w:rPr>
          <w:rFonts w:ascii="Times New Roman" w:hAnsi="Times New Roman"/>
          <w:b/>
          <w:sz w:val="24"/>
          <w:szCs w:val="24"/>
        </w:rPr>
        <w:t>27</w:t>
      </w:r>
      <w:r w:rsidR="00C4641F">
        <w:rPr>
          <w:rFonts w:ascii="Times New Roman" w:hAnsi="Times New Roman"/>
          <w:b/>
          <w:sz w:val="24"/>
          <w:szCs w:val="24"/>
        </w:rPr>
        <w:t>.</w:t>
      </w:r>
      <w:r w:rsidR="002D4940">
        <w:rPr>
          <w:rFonts w:ascii="Times New Roman" w:hAnsi="Times New Roman"/>
          <w:b/>
          <w:sz w:val="24"/>
          <w:szCs w:val="24"/>
        </w:rPr>
        <w:t>11</w:t>
      </w:r>
      <w:r w:rsidR="00C4641F">
        <w:rPr>
          <w:rFonts w:ascii="Times New Roman" w:hAnsi="Times New Roman"/>
          <w:b/>
          <w:sz w:val="24"/>
          <w:szCs w:val="24"/>
        </w:rPr>
        <w:t>.2024</w:t>
      </w:r>
    </w:p>
    <w:p w:rsidR="00935EFB" w:rsidRDefault="00935EFB" w:rsidP="00935EFB">
      <w:pPr>
        <w:pStyle w:val="Bezriadkovania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EE7D6D" w:rsidRPr="00D31FA6" w:rsidRDefault="00EE7D6D" w:rsidP="00727881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7733E" w:rsidRPr="00D31FA6" w:rsidRDefault="0087733E" w:rsidP="00727881">
      <w:pPr>
        <w:jc w:val="both"/>
        <w:rPr>
          <w:sz w:val="24"/>
          <w:szCs w:val="24"/>
        </w:rPr>
      </w:pPr>
      <w:r w:rsidRPr="00D31FA6">
        <w:rPr>
          <w:sz w:val="24"/>
          <w:szCs w:val="24"/>
        </w:rPr>
        <w:t>Návrh na uznesenie:</w:t>
      </w:r>
      <w:r w:rsidRPr="00D31FA6">
        <w:rPr>
          <w:sz w:val="24"/>
          <w:szCs w:val="24"/>
        </w:rPr>
        <w:tab/>
      </w:r>
      <w:r w:rsidRPr="00D31FA6">
        <w:rPr>
          <w:sz w:val="24"/>
          <w:szCs w:val="24"/>
        </w:rPr>
        <w:tab/>
      </w:r>
      <w:r w:rsidRPr="00D31FA6">
        <w:rPr>
          <w:b/>
          <w:sz w:val="24"/>
          <w:szCs w:val="24"/>
        </w:rPr>
        <w:t>Mests</w:t>
      </w:r>
      <w:r w:rsidR="00935EFB">
        <w:rPr>
          <w:b/>
          <w:sz w:val="24"/>
          <w:szCs w:val="24"/>
        </w:rPr>
        <w:t>ké zastupiteľstvo</w:t>
      </w:r>
      <w:r w:rsidRPr="00D31FA6">
        <w:rPr>
          <w:b/>
          <w:sz w:val="24"/>
          <w:szCs w:val="24"/>
        </w:rPr>
        <w:t xml:space="preserve"> v Senici</w:t>
      </w:r>
    </w:p>
    <w:p w:rsidR="00EE7D6D" w:rsidRPr="00D31FA6" w:rsidRDefault="00EE7D6D" w:rsidP="00727881">
      <w:pPr>
        <w:jc w:val="both"/>
        <w:rPr>
          <w:b/>
          <w:sz w:val="24"/>
          <w:szCs w:val="24"/>
        </w:rPr>
      </w:pPr>
    </w:p>
    <w:p w:rsidR="00F342EA" w:rsidRPr="002404FF" w:rsidRDefault="00935EFB" w:rsidP="002404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C7AA2" w:rsidRPr="00D31FA6" w:rsidRDefault="009C7AA2" w:rsidP="009C7AA2">
      <w:pPr>
        <w:jc w:val="both"/>
        <w:rPr>
          <w:b/>
          <w:sz w:val="24"/>
          <w:szCs w:val="24"/>
        </w:rPr>
      </w:pPr>
    </w:p>
    <w:p w:rsidR="00955E17" w:rsidRPr="002404FF" w:rsidRDefault="009C7AA2" w:rsidP="002404FF">
      <w:pPr>
        <w:pStyle w:val="Bezriadkovania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404FF">
        <w:rPr>
          <w:rFonts w:ascii="Times New Roman" w:hAnsi="Times New Roman"/>
          <w:sz w:val="24"/>
          <w:szCs w:val="24"/>
        </w:rPr>
        <w:t>spôsob</w:t>
      </w:r>
      <w:r w:rsidR="00CC711E" w:rsidRPr="002404FF">
        <w:rPr>
          <w:rFonts w:ascii="Times New Roman" w:hAnsi="Times New Roman"/>
          <w:sz w:val="24"/>
          <w:szCs w:val="24"/>
        </w:rPr>
        <w:t xml:space="preserve"> prenechania </w:t>
      </w:r>
      <w:r w:rsidRPr="002404FF">
        <w:rPr>
          <w:rFonts w:ascii="Times New Roman" w:hAnsi="Times New Roman"/>
          <w:sz w:val="24"/>
          <w:szCs w:val="24"/>
        </w:rPr>
        <w:t>nehnuteľn</w:t>
      </w:r>
      <w:r w:rsidR="00955E17" w:rsidRPr="002404FF">
        <w:rPr>
          <w:rFonts w:ascii="Times New Roman" w:hAnsi="Times New Roman"/>
          <w:sz w:val="24"/>
          <w:szCs w:val="24"/>
        </w:rPr>
        <w:t>ého</w:t>
      </w:r>
      <w:r w:rsidR="008C52C4">
        <w:rPr>
          <w:rFonts w:ascii="Times New Roman" w:hAnsi="Times New Roman"/>
          <w:sz w:val="24"/>
          <w:szCs w:val="24"/>
        </w:rPr>
        <w:t xml:space="preserve"> </w:t>
      </w:r>
      <w:r w:rsidRPr="002404FF">
        <w:rPr>
          <w:rFonts w:ascii="Times New Roman" w:hAnsi="Times New Roman"/>
          <w:sz w:val="24"/>
          <w:szCs w:val="24"/>
        </w:rPr>
        <w:t>majet</w:t>
      </w:r>
      <w:r w:rsidR="00CC711E" w:rsidRPr="002404FF">
        <w:rPr>
          <w:rFonts w:ascii="Times New Roman" w:hAnsi="Times New Roman"/>
          <w:sz w:val="24"/>
          <w:szCs w:val="24"/>
        </w:rPr>
        <w:t>k</w:t>
      </w:r>
      <w:r w:rsidR="00955E17" w:rsidRPr="002404FF">
        <w:rPr>
          <w:rFonts w:ascii="Times New Roman" w:hAnsi="Times New Roman"/>
          <w:sz w:val="24"/>
          <w:szCs w:val="24"/>
        </w:rPr>
        <w:t>u</w:t>
      </w:r>
      <w:r w:rsidRPr="002404FF">
        <w:rPr>
          <w:rFonts w:ascii="Times New Roman" w:hAnsi="Times New Roman"/>
          <w:sz w:val="24"/>
          <w:szCs w:val="24"/>
        </w:rPr>
        <w:t xml:space="preserve"> uveden</w:t>
      </w:r>
      <w:r w:rsidR="00955E17" w:rsidRPr="002404FF">
        <w:rPr>
          <w:rFonts w:ascii="Times New Roman" w:hAnsi="Times New Roman"/>
          <w:sz w:val="24"/>
          <w:szCs w:val="24"/>
        </w:rPr>
        <w:t>ého</w:t>
      </w:r>
      <w:r w:rsidRPr="002404FF">
        <w:rPr>
          <w:rFonts w:ascii="Times New Roman" w:hAnsi="Times New Roman"/>
          <w:sz w:val="24"/>
          <w:szCs w:val="24"/>
        </w:rPr>
        <w:t xml:space="preserve"> v bode </w:t>
      </w:r>
      <w:r w:rsidR="00CC711E" w:rsidRPr="002404FF">
        <w:rPr>
          <w:rFonts w:ascii="Times New Roman" w:hAnsi="Times New Roman"/>
          <w:sz w:val="24"/>
          <w:szCs w:val="24"/>
        </w:rPr>
        <w:t>b</w:t>
      </w:r>
      <w:r w:rsidRPr="002404FF">
        <w:rPr>
          <w:rFonts w:ascii="Times New Roman" w:hAnsi="Times New Roman"/>
          <w:sz w:val="24"/>
          <w:szCs w:val="24"/>
        </w:rPr>
        <w:t>) tohto uznesenia</w:t>
      </w:r>
    </w:p>
    <w:p w:rsidR="009C7AA2" w:rsidRPr="002404FF" w:rsidRDefault="00955E17" w:rsidP="008C52C4">
      <w:pPr>
        <w:pStyle w:val="Odsekzoznamu"/>
        <w:tabs>
          <w:tab w:val="left" w:pos="2520"/>
          <w:tab w:val="left" w:pos="4830"/>
        </w:tabs>
        <w:jc w:val="both"/>
        <w:rPr>
          <w:sz w:val="24"/>
          <w:szCs w:val="24"/>
        </w:rPr>
      </w:pPr>
      <w:r w:rsidRPr="002404FF">
        <w:rPr>
          <w:sz w:val="24"/>
          <w:szCs w:val="24"/>
        </w:rPr>
        <w:t>do užívania</w:t>
      </w:r>
      <w:r w:rsidR="009C7AA2" w:rsidRPr="002404FF">
        <w:rPr>
          <w:sz w:val="24"/>
          <w:szCs w:val="24"/>
        </w:rPr>
        <w:t xml:space="preserve"> ako nájom z dôvodu hodného osobitného zreteľa v zmysle § 9a</w:t>
      </w:r>
      <w:r w:rsidR="00776EC3">
        <w:rPr>
          <w:sz w:val="24"/>
          <w:szCs w:val="24"/>
        </w:rPr>
        <w:t>a</w:t>
      </w:r>
      <w:r w:rsidR="009C7AA2" w:rsidRPr="002404FF">
        <w:rPr>
          <w:sz w:val="24"/>
          <w:szCs w:val="24"/>
        </w:rPr>
        <w:t xml:space="preserve"> ods.</w:t>
      </w:r>
      <w:r w:rsidR="00776EC3">
        <w:rPr>
          <w:sz w:val="24"/>
          <w:szCs w:val="24"/>
        </w:rPr>
        <w:t>2</w:t>
      </w:r>
      <w:r w:rsidR="009C7AA2" w:rsidRPr="002404FF">
        <w:rPr>
          <w:sz w:val="24"/>
          <w:szCs w:val="24"/>
        </w:rPr>
        <w:t xml:space="preserve"> písm. </w:t>
      </w:r>
      <w:r w:rsidR="00776EC3">
        <w:rPr>
          <w:sz w:val="24"/>
          <w:szCs w:val="24"/>
        </w:rPr>
        <w:t>e</w:t>
      </w:r>
      <w:r w:rsidR="009C7AA2" w:rsidRPr="002404FF">
        <w:rPr>
          <w:sz w:val="24"/>
          <w:szCs w:val="24"/>
        </w:rPr>
        <w:t>) zákona č. 138/1991 Zb. o majetku obcí v znení neskorších</w:t>
      </w:r>
      <w:r w:rsidR="008C52C4">
        <w:rPr>
          <w:sz w:val="24"/>
          <w:szCs w:val="24"/>
        </w:rPr>
        <w:t xml:space="preserve"> predpisov, ktorý je  schválený </w:t>
      </w:r>
      <w:r w:rsidR="009C7AA2" w:rsidRPr="002404FF">
        <w:rPr>
          <w:sz w:val="24"/>
          <w:szCs w:val="24"/>
        </w:rPr>
        <w:t>v článku 1</w:t>
      </w:r>
      <w:r w:rsidR="00D61907" w:rsidRPr="002404FF">
        <w:rPr>
          <w:sz w:val="24"/>
          <w:szCs w:val="24"/>
        </w:rPr>
        <w:t>3</w:t>
      </w:r>
      <w:r w:rsidR="002D4940">
        <w:rPr>
          <w:sz w:val="24"/>
          <w:szCs w:val="24"/>
        </w:rPr>
        <w:t xml:space="preserve"> </w:t>
      </w:r>
      <w:r w:rsidR="009C7AA2" w:rsidRPr="002404FF">
        <w:rPr>
          <w:sz w:val="24"/>
          <w:szCs w:val="24"/>
        </w:rPr>
        <w:t>ods.</w:t>
      </w:r>
      <w:r w:rsidR="002D4940">
        <w:rPr>
          <w:sz w:val="24"/>
          <w:szCs w:val="24"/>
        </w:rPr>
        <w:t xml:space="preserve"> </w:t>
      </w:r>
      <w:r w:rsidR="009C7AA2" w:rsidRPr="002404FF">
        <w:rPr>
          <w:sz w:val="24"/>
          <w:szCs w:val="24"/>
        </w:rPr>
        <w:t>(</w:t>
      </w:r>
      <w:r w:rsidR="00D61907" w:rsidRPr="002404FF">
        <w:rPr>
          <w:sz w:val="24"/>
          <w:szCs w:val="24"/>
        </w:rPr>
        <w:t>1</w:t>
      </w:r>
      <w:r w:rsidR="008C52C4">
        <w:rPr>
          <w:sz w:val="24"/>
          <w:szCs w:val="24"/>
        </w:rPr>
        <w:t xml:space="preserve">) </w:t>
      </w:r>
      <w:r w:rsidR="009C7AA2" w:rsidRPr="002404FF">
        <w:rPr>
          <w:sz w:val="24"/>
          <w:szCs w:val="24"/>
        </w:rPr>
        <w:t xml:space="preserve">písm. </w:t>
      </w:r>
      <w:r w:rsidR="002D4940">
        <w:rPr>
          <w:sz w:val="24"/>
          <w:szCs w:val="24"/>
        </w:rPr>
        <w:t>c</w:t>
      </w:r>
      <w:r w:rsidR="008C52C4">
        <w:rPr>
          <w:sz w:val="24"/>
          <w:szCs w:val="24"/>
        </w:rPr>
        <w:t xml:space="preserve">) </w:t>
      </w:r>
      <w:r w:rsidR="009C7AA2" w:rsidRPr="002404FF">
        <w:rPr>
          <w:sz w:val="24"/>
          <w:szCs w:val="24"/>
        </w:rPr>
        <w:t>v</w:t>
      </w:r>
      <w:r w:rsidR="008C52C4">
        <w:rPr>
          <w:sz w:val="24"/>
          <w:szCs w:val="24"/>
        </w:rPr>
        <w:t> Zásadách</w:t>
      </w:r>
      <w:r w:rsidR="009C7AA2" w:rsidRPr="002404FF">
        <w:rPr>
          <w:sz w:val="24"/>
          <w:szCs w:val="24"/>
        </w:rPr>
        <w:t xml:space="preserve"> hospo</w:t>
      </w:r>
      <w:r w:rsidR="008C52C4">
        <w:rPr>
          <w:sz w:val="24"/>
          <w:szCs w:val="24"/>
        </w:rPr>
        <w:t xml:space="preserve">dárenia a nakladania s majetkom </w:t>
      </w:r>
      <w:r w:rsidR="009C7AA2" w:rsidRPr="002404FF">
        <w:rPr>
          <w:sz w:val="24"/>
          <w:szCs w:val="24"/>
        </w:rPr>
        <w:t>mesta Senica ako</w:t>
      </w:r>
      <w:r w:rsidR="00D31FA6" w:rsidRPr="002404FF">
        <w:rPr>
          <w:sz w:val="24"/>
          <w:szCs w:val="24"/>
        </w:rPr>
        <w:t xml:space="preserve"> nájom majetku</w:t>
      </w:r>
      <w:r w:rsidR="002D4940">
        <w:rPr>
          <w:sz w:val="24"/>
          <w:szCs w:val="24"/>
        </w:rPr>
        <w:t>, ktorý bude využívaný na všeobecne akceptovateľný verejnoprospešný účel, najmä v oblasti sociálnej, zdravotnej, kultúrnej, výchovno-vzdelávacej, športovej alebo komunitnej;</w:t>
      </w:r>
    </w:p>
    <w:p w:rsidR="008C52C4" w:rsidRDefault="008C52C4" w:rsidP="008C52C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odôvodnenie: </w:t>
      </w:r>
    </w:p>
    <w:p w:rsidR="002D4940" w:rsidRDefault="002D4940" w:rsidP="008C52C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Domov sociálnych služieb</w:t>
      </w:r>
      <w:r w:rsidR="009001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 zariadenie pre seniorov SENICA je zariadenie sociálnych služieb, ktoré v rámci komplexnej starostlivosti poskytuje odborné a špecializované služby prijímateľom sociálnej služby</w:t>
      </w:r>
      <w:r w:rsidR="00637F7F">
        <w:rPr>
          <w:rFonts w:ascii="Times New Roman" w:hAnsi="Times New Roman"/>
          <w:sz w:val="24"/>
          <w:szCs w:val="24"/>
        </w:rPr>
        <w:t>, osobám, ktoré nedovŕšili dôchodkový vek alebo osoby, ktoré dovŕšili dôchodkový vek a sú odkázané na pomoc inej osoby. Zriaďovateľom „DSS SENICA“ je Trnavský samosprávny kraj.</w:t>
      </w:r>
    </w:p>
    <w:p w:rsidR="008C52C4" w:rsidRPr="0029094C" w:rsidRDefault="008C52C4" w:rsidP="0029094C">
      <w:pPr>
        <w:rPr>
          <w:sz w:val="24"/>
          <w:szCs w:val="24"/>
        </w:rPr>
      </w:pPr>
    </w:p>
    <w:p w:rsidR="00D20D47" w:rsidRPr="002404FF" w:rsidRDefault="002404FF" w:rsidP="002404FF">
      <w:pPr>
        <w:pStyle w:val="Bezriadkovania"/>
        <w:ind w:left="360"/>
        <w:jc w:val="both"/>
        <w:rPr>
          <w:rStyle w:val="Zvraznenie"/>
          <w:rFonts w:ascii="Times New Roman" w:hAnsi="Times New Roman"/>
          <w:b/>
          <w:iCs w:val="0"/>
          <w:sz w:val="24"/>
          <w:szCs w:val="24"/>
        </w:rPr>
      </w:pPr>
      <w:r>
        <w:rPr>
          <w:rStyle w:val="Zvraznenie"/>
          <w:rFonts w:ascii="Times New Roman" w:hAnsi="Times New Roman"/>
          <w:i w:val="0"/>
          <w:sz w:val="24"/>
          <w:szCs w:val="24"/>
        </w:rPr>
        <w:t>b)</w:t>
      </w:r>
      <w:r w:rsidR="008C52C4">
        <w:rPr>
          <w:rStyle w:val="Zvraznenie"/>
          <w:rFonts w:ascii="Times New Roman" w:hAnsi="Times New Roman"/>
          <w:i w:val="0"/>
          <w:sz w:val="24"/>
          <w:szCs w:val="24"/>
        </w:rPr>
        <w:t xml:space="preserve">  </w:t>
      </w:r>
      <w:r w:rsidR="00D20D47" w:rsidRPr="002404FF">
        <w:rPr>
          <w:rStyle w:val="Zvraznenie"/>
          <w:rFonts w:ascii="Times New Roman" w:hAnsi="Times New Roman"/>
          <w:i w:val="0"/>
          <w:sz w:val="24"/>
          <w:szCs w:val="24"/>
        </w:rPr>
        <w:t>nájom nehnuteľného majetku</w:t>
      </w:r>
      <w:r w:rsidR="00166E99">
        <w:rPr>
          <w:rStyle w:val="Zvraznenie"/>
          <w:rFonts w:ascii="Times New Roman" w:hAnsi="Times New Roman"/>
          <w:i w:val="0"/>
          <w:sz w:val="24"/>
          <w:szCs w:val="24"/>
        </w:rPr>
        <w:t>:</w:t>
      </w:r>
    </w:p>
    <w:p w:rsidR="00637F7F" w:rsidRDefault="00D20D47" w:rsidP="00637F7F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2404FF">
        <w:rPr>
          <w:rFonts w:ascii="Times New Roman" w:eastAsia="Times New Roman" w:hAnsi="Times New Roman"/>
          <w:sz w:val="24"/>
          <w:szCs w:val="24"/>
          <w:lang w:eastAsia="cs-CZ"/>
        </w:rPr>
        <w:t xml:space="preserve">- stavba so </w:t>
      </w:r>
      <w:proofErr w:type="spellStart"/>
      <w:r w:rsidRPr="002404FF">
        <w:rPr>
          <w:rFonts w:ascii="Times New Roman" w:eastAsia="Times New Roman" w:hAnsi="Times New Roman"/>
          <w:sz w:val="24"/>
          <w:szCs w:val="24"/>
          <w:lang w:eastAsia="cs-CZ"/>
        </w:rPr>
        <w:t>súp</w:t>
      </w:r>
      <w:proofErr w:type="spellEnd"/>
      <w:r w:rsidR="00516027" w:rsidRPr="002404FF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 w:rsidRPr="002404FF">
        <w:rPr>
          <w:rFonts w:ascii="Times New Roman" w:eastAsia="Times New Roman" w:hAnsi="Times New Roman"/>
          <w:sz w:val="24"/>
          <w:szCs w:val="24"/>
          <w:lang w:eastAsia="cs-CZ"/>
        </w:rPr>
        <w:t xml:space="preserve">číslom </w:t>
      </w:r>
      <w:r w:rsidR="00637F7F">
        <w:rPr>
          <w:rFonts w:ascii="Times New Roman" w:eastAsia="Times New Roman" w:hAnsi="Times New Roman"/>
          <w:sz w:val="24"/>
          <w:szCs w:val="24"/>
          <w:lang w:eastAsia="cs-CZ"/>
        </w:rPr>
        <w:t xml:space="preserve">1377, druh stavby: budova zdravotníckeho a sociálneho zariadenia </w:t>
      </w:r>
      <w:r w:rsidR="001E114F">
        <w:rPr>
          <w:rFonts w:ascii="Times New Roman" w:eastAsia="Times New Roman" w:hAnsi="Times New Roman"/>
          <w:sz w:val="24"/>
          <w:szCs w:val="24"/>
          <w:lang w:eastAsia="cs-CZ"/>
        </w:rPr>
        <w:t xml:space="preserve">o celkovej </w:t>
      </w:r>
      <w:r w:rsidR="00847654">
        <w:rPr>
          <w:rFonts w:ascii="Times New Roman" w:eastAsia="Times New Roman" w:hAnsi="Times New Roman"/>
          <w:sz w:val="24"/>
          <w:szCs w:val="24"/>
          <w:lang w:eastAsia="cs-CZ"/>
        </w:rPr>
        <w:t xml:space="preserve">podlahovej </w:t>
      </w:r>
      <w:bookmarkStart w:id="3" w:name="_GoBack"/>
      <w:bookmarkEnd w:id="3"/>
      <w:r w:rsidR="001E114F">
        <w:rPr>
          <w:rFonts w:ascii="Times New Roman" w:eastAsia="Times New Roman" w:hAnsi="Times New Roman"/>
          <w:sz w:val="24"/>
          <w:szCs w:val="24"/>
          <w:lang w:eastAsia="cs-CZ"/>
        </w:rPr>
        <w:t>ploche 5383,80 m</w:t>
      </w:r>
      <w:r w:rsidR="001E114F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2</w:t>
      </w:r>
      <w:r w:rsidR="001E114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37F7F">
        <w:rPr>
          <w:rFonts w:ascii="Times New Roman" w:eastAsia="Times New Roman" w:hAnsi="Times New Roman"/>
          <w:sz w:val="24"/>
          <w:szCs w:val="24"/>
          <w:lang w:eastAsia="cs-CZ"/>
        </w:rPr>
        <w:t xml:space="preserve">na parcele reg. </w:t>
      </w:r>
      <w:r w:rsidR="0044261F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 w:rsidR="00637F7F">
        <w:rPr>
          <w:rFonts w:ascii="Times New Roman" w:eastAsia="Times New Roman" w:hAnsi="Times New Roman"/>
          <w:sz w:val="24"/>
          <w:szCs w:val="24"/>
          <w:lang w:eastAsia="cs-CZ"/>
        </w:rPr>
        <w:t>C</w:t>
      </w:r>
      <w:r w:rsidR="0044261F">
        <w:rPr>
          <w:rFonts w:ascii="Times New Roman" w:eastAsia="Times New Roman" w:hAnsi="Times New Roman"/>
          <w:sz w:val="24"/>
          <w:szCs w:val="24"/>
          <w:lang w:eastAsia="cs-CZ"/>
        </w:rPr>
        <w:t>“</w:t>
      </w:r>
      <w:r w:rsidR="00637F7F">
        <w:rPr>
          <w:rFonts w:ascii="Times New Roman" w:eastAsia="Times New Roman" w:hAnsi="Times New Roman"/>
          <w:sz w:val="24"/>
          <w:szCs w:val="24"/>
          <w:lang w:eastAsia="cs-CZ"/>
        </w:rPr>
        <w:t xml:space="preserve"> č. 152/21, zapísanej na LV č. 3353 pre kat. územie Senica o celkovej výmere 1845 m</w:t>
      </w:r>
      <w:r w:rsidR="00637F7F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2</w:t>
      </w:r>
      <w:r w:rsidR="00637F7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C52C4">
        <w:rPr>
          <w:rFonts w:ascii="Times New Roman" w:hAnsi="Times New Roman"/>
          <w:sz w:val="24"/>
          <w:szCs w:val="24"/>
        </w:rPr>
        <w:t xml:space="preserve">nájomcovi: </w:t>
      </w:r>
      <w:r w:rsidR="00637F7F">
        <w:rPr>
          <w:rFonts w:ascii="Times New Roman" w:hAnsi="Times New Roman"/>
          <w:sz w:val="24"/>
          <w:szCs w:val="24"/>
        </w:rPr>
        <w:t>Domov sociálnych služieb</w:t>
      </w:r>
      <w:r w:rsidR="001E114F">
        <w:rPr>
          <w:rFonts w:ascii="Times New Roman" w:hAnsi="Times New Roman"/>
          <w:sz w:val="24"/>
          <w:szCs w:val="24"/>
        </w:rPr>
        <w:t xml:space="preserve"> </w:t>
      </w:r>
      <w:r w:rsidR="009001D7">
        <w:rPr>
          <w:rFonts w:ascii="Times New Roman" w:hAnsi="Times New Roman"/>
          <w:sz w:val="24"/>
          <w:szCs w:val="24"/>
        </w:rPr>
        <w:t xml:space="preserve">a zariadenie pre seniorov </w:t>
      </w:r>
      <w:r w:rsidR="00637F7F">
        <w:rPr>
          <w:rFonts w:ascii="Times New Roman" w:hAnsi="Times New Roman"/>
          <w:sz w:val="24"/>
          <w:szCs w:val="24"/>
        </w:rPr>
        <w:t>SENICA</w:t>
      </w:r>
      <w:r w:rsidR="009001D7">
        <w:rPr>
          <w:rFonts w:ascii="Times New Roman" w:hAnsi="Times New Roman"/>
          <w:sz w:val="24"/>
          <w:szCs w:val="24"/>
        </w:rPr>
        <w:t xml:space="preserve">, Štefánikova 1377/77, 905 01 Senica, IČO: 34 000 992 </w:t>
      </w:r>
      <w:r w:rsidR="00EE7D6D">
        <w:rPr>
          <w:rFonts w:ascii="Times New Roman" w:hAnsi="Times New Roman"/>
          <w:sz w:val="24"/>
          <w:szCs w:val="24"/>
        </w:rPr>
        <w:t xml:space="preserve">na účely vykonávania </w:t>
      </w:r>
      <w:r w:rsidR="00EE7D6D" w:rsidRPr="00124CE2">
        <w:rPr>
          <w:rFonts w:ascii="Times New Roman" w:hAnsi="Times New Roman"/>
          <w:sz w:val="24"/>
          <w:szCs w:val="24"/>
        </w:rPr>
        <w:t>činností v zmysle stanov</w:t>
      </w:r>
      <w:r w:rsidR="00EE7D6D" w:rsidRPr="00F45407">
        <w:rPr>
          <w:rFonts w:ascii="Times New Roman" w:hAnsi="Times New Roman"/>
          <w:sz w:val="24"/>
          <w:szCs w:val="24"/>
        </w:rPr>
        <w:t xml:space="preserve"> spoločnosti na </w:t>
      </w:r>
      <w:r w:rsidR="00EE7D6D" w:rsidRPr="00FB6DE7">
        <w:rPr>
          <w:rFonts w:ascii="Times New Roman" w:hAnsi="Times New Roman"/>
          <w:sz w:val="24"/>
          <w:szCs w:val="24"/>
        </w:rPr>
        <w:t>dobu určitú 10 rokov s 12-mesačnou výpovednou lehotou a za nájomné 94 680 € ročne.</w:t>
      </w:r>
    </w:p>
    <w:p w:rsidR="00EE7D6D" w:rsidRDefault="00EE7D6D" w:rsidP="009C7AA2">
      <w:pPr>
        <w:jc w:val="both"/>
        <w:rPr>
          <w:b/>
          <w:sz w:val="22"/>
          <w:szCs w:val="22"/>
        </w:rPr>
      </w:pPr>
    </w:p>
    <w:p w:rsidR="00935EFB" w:rsidRDefault="00935EFB" w:rsidP="00D368CC">
      <w:pPr>
        <w:jc w:val="both"/>
        <w:rPr>
          <w:sz w:val="24"/>
          <w:szCs w:val="24"/>
        </w:rPr>
      </w:pPr>
    </w:p>
    <w:p w:rsidR="00D368CC" w:rsidRPr="0070490B" w:rsidRDefault="00D368CC" w:rsidP="00D368CC">
      <w:pPr>
        <w:jc w:val="both"/>
        <w:rPr>
          <w:sz w:val="24"/>
          <w:szCs w:val="24"/>
        </w:rPr>
      </w:pPr>
      <w:r w:rsidRPr="0070490B">
        <w:rPr>
          <w:sz w:val="24"/>
          <w:szCs w:val="24"/>
        </w:rPr>
        <w:t xml:space="preserve">V Senici, dňa </w:t>
      </w:r>
      <w:r w:rsidR="00935EFB">
        <w:rPr>
          <w:sz w:val="24"/>
          <w:szCs w:val="24"/>
        </w:rPr>
        <w:t>03</w:t>
      </w:r>
      <w:r w:rsidRPr="0070490B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935EFB">
        <w:rPr>
          <w:sz w:val="24"/>
          <w:szCs w:val="24"/>
        </w:rPr>
        <w:t>2</w:t>
      </w:r>
      <w:r w:rsidRPr="0070490B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64581" w:rsidRPr="00864581" w:rsidRDefault="00F91D63" w:rsidP="00864581">
      <w:pPr>
        <w:jc w:val="both"/>
        <w:rPr>
          <w:b/>
          <w:sz w:val="24"/>
          <w:szCs w:val="24"/>
        </w:rPr>
      </w:pPr>
      <w:r w:rsidRPr="006A0FD4">
        <w:rPr>
          <w:sz w:val="24"/>
          <w:szCs w:val="24"/>
        </w:rPr>
        <w:lastRenderedPageBreak/>
        <w:t xml:space="preserve">Názov materiálu: </w:t>
      </w:r>
      <w:r w:rsidR="00864581" w:rsidRPr="00864581">
        <w:rPr>
          <w:b/>
          <w:sz w:val="24"/>
          <w:szCs w:val="24"/>
        </w:rPr>
        <w:t xml:space="preserve">Návrh na nájom nehnuteľností v kat. území Senica </w:t>
      </w:r>
    </w:p>
    <w:p w:rsidR="00864581" w:rsidRDefault="00864581" w:rsidP="00F91D63">
      <w:pPr>
        <w:jc w:val="both"/>
        <w:rPr>
          <w:b/>
          <w:sz w:val="24"/>
          <w:szCs w:val="24"/>
        </w:rPr>
      </w:pPr>
    </w:p>
    <w:p w:rsidR="00264244" w:rsidRDefault="00264244" w:rsidP="00F91D63">
      <w:pPr>
        <w:jc w:val="both"/>
        <w:rPr>
          <w:b/>
          <w:sz w:val="24"/>
          <w:szCs w:val="24"/>
        </w:rPr>
      </w:pP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>Trnavský samosprávny kraj (ďalej len „TTSK“) je zriaďovateľom Domov</w:t>
      </w:r>
      <w:r w:rsidR="001E114F">
        <w:rPr>
          <w:sz w:val="24"/>
          <w:szCs w:val="24"/>
        </w:rPr>
        <w:t>a</w:t>
      </w:r>
      <w:r w:rsidRPr="00FB6DE7">
        <w:rPr>
          <w:sz w:val="24"/>
          <w:szCs w:val="24"/>
        </w:rPr>
        <w:t xml:space="preserve"> sociálnych služieb a zariadeni</w:t>
      </w:r>
      <w:r w:rsidR="001E114F">
        <w:rPr>
          <w:sz w:val="24"/>
          <w:szCs w:val="24"/>
        </w:rPr>
        <w:t>a</w:t>
      </w:r>
      <w:r w:rsidRPr="00FB6DE7">
        <w:rPr>
          <w:sz w:val="24"/>
          <w:szCs w:val="24"/>
        </w:rPr>
        <w:t xml:space="preserve"> pre seniorov v Senici (ďalej len „správca“).</w:t>
      </w:r>
    </w:p>
    <w:p w:rsidR="00FB6DE7" w:rsidRPr="00FB6DE7" w:rsidRDefault="00FB6DE7" w:rsidP="00FB6DE7">
      <w:pPr>
        <w:jc w:val="both"/>
        <w:rPr>
          <w:sz w:val="24"/>
          <w:szCs w:val="24"/>
          <w:shd w:val="clear" w:color="auto" w:fill="FFFFFF"/>
        </w:rPr>
      </w:pPr>
      <w:r w:rsidRPr="00FB6DE7">
        <w:rPr>
          <w:sz w:val="24"/>
          <w:szCs w:val="24"/>
        </w:rPr>
        <w:t xml:space="preserve">Správca </w:t>
      </w:r>
      <w:r w:rsidRPr="00FB6DE7">
        <w:rPr>
          <w:noProof/>
          <w:sz w:val="24"/>
          <w:szCs w:val="24"/>
        </w:rPr>
        <w:t xml:space="preserve">zabezpečuje celoročné poskytovanie sociálnych služieb pre fyzické osoby, ktoré dovŕšili dôchodkový vek a sú odkázané na pomoc od iných a komplexnú odbornú, obslužnú starostlivosť a ďalšiu činnosť dospelej fyzickej osobe do dovŕšenia dôchodkového veku zameranú na </w:t>
      </w:r>
      <w:r w:rsidRPr="00FB6DE7">
        <w:rPr>
          <w:sz w:val="24"/>
          <w:szCs w:val="24"/>
          <w:shd w:val="clear" w:color="auto" w:fill="FFFFFF"/>
        </w:rPr>
        <w:t>riešenie nepriaznivej sociálnej situácie alebo zmiernenie nepriaznivej sociálnej situácie, ktorou je ohrozenie fyzickej osoby sociálnym vylúčením, alebo obmedzením jej schopnosti sa spoločensky začleniť a samostatne riešiť svoje problémy pre ťažké zdravotné postihnutie, či nepriaznivý zdravotný stav.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Správca nedisponuje vlastnými priestormi a ako nájomca mal od </w:t>
      </w:r>
      <w:r w:rsidRPr="00FB6DE7">
        <w:rPr>
          <w:sz w:val="24"/>
          <w:szCs w:val="24"/>
          <w:shd w:val="clear" w:color="auto" w:fill="FFFFFF"/>
        </w:rPr>
        <w:t xml:space="preserve">roku 1993 uzatvorenú </w:t>
      </w:r>
      <w:r w:rsidRPr="00FB6DE7">
        <w:rPr>
          <w:i/>
          <w:sz w:val="24"/>
          <w:szCs w:val="24"/>
          <w:shd w:val="clear" w:color="auto" w:fill="FFFFFF"/>
        </w:rPr>
        <w:t>Nájomnú zmluvu</w:t>
      </w:r>
      <w:r w:rsidRPr="00FB6DE7">
        <w:rPr>
          <w:sz w:val="24"/>
          <w:szCs w:val="24"/>
          <w:shd w:val="clear" w:color="auto" w:fill="FFFFFF"/>
        </w:rPr>
        <w:t xml:space="preserve"> na objekt, ktorého vlastníkom je Mesto Senica</w:t>
      </w:r>
      <w:r w:rsidRPr="00FB6DE7">
        <w:rPr>
          <w:sz w:val="24"/>
          <w:szCs w:val="24"/>
        </w:rPr>
        <w:t xml:space="preserve"> (ďalej len „mesto“).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Predmetom nájmu je stavba – penzión dôchodcov so súpisným číslom 1377, </w:t>
      </w:r>
      <w:proofErr w:type="spellStart"/>
      <w:r w:rsidRPr="00FB6DE7">
        <w:rPr>
          <w:sz w:val="24"/>
          <w:szCs w:val="24"/>
        </w:rPr>
        <w:t>parc</w:t>
      </w:r>
      <w:proofErr w:type="spellEnd"/>
      <w:r w:rsidRPr="00FB6DE7">
        <w:rPr>
          <w:sz w:val="24"/>
          <w:szCs w:val="24"/>
        </w:rPr>
        <w:t>. reg. „C“, par. č. 152/21, zapísaná na LV č. 3353, k. ú. Senica, okres Senica, obec Senica o celkovej podlahovej ploche 5383,8 m</w:t>
      </w:r>
      <w:r w:rsidRPr="00FB6DE7">
        <w:rPr>
          <w:sz w:val="24"/>
          <w:szCs w:val="24"/>
          <w:vertAlign w:val="superscript"/>
        </w:rPr>
        <w:t>2</w:t>
      </w:r>
      <w:r w:rsidRPr="00FB6DE7">
        <w:rPr>
          <w:sz w:val="24"/>
          <w:szCs w:val="24"/>
        </w:rPr>
        <w:t>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V roku 2007 uzatvoril TTSK s mestom nájomnú zmluvu na dobu neurčitú na vyššie uvedenú nehnuteľnosť. Cena nájmu bola stanovená dohodu vo výške </w:t>
      </w:r>
      <w:r w:rsidRPr="00FB6DE7">
        <w:rPr>
          <w:b/>
          <w:sz w:val="24"/>
          <w:szCs w:val="24"/>
        </w:rPr>
        <w:t>8,30 Eur/m</w:t>
      </w:r>
      <w:r w:rsidRPr="00FB6DE7">
        <w:rPr>
          <w:b/>
          <w:sz w:val="24"/>
          <w:szCs w:val="24"/>
          <w:vertAlign w:val="superscript"/>
        </w:rPr>
        <w:t>2</w:t>
      </w:r>
      <w:r w:rsidRPr="00FB6DE7">
        <w:rPr>
          <w:b/>
          <w:sz w:val="24"/>
          <w:szCs w:val="24"/>
        </w:rPr>
        <w:t>/rok</w:t>
      </w:r>
      <w:r w:rsidRPr="00FB6DE7">
        <w:rPr>
          <w:sz w:val="24"/>
          <w:szCs w:val="24"/>
        </w:rPr>
        <w:t xml:space="preserve">, ročný nájom je </w:t>
      </w:r>
      <w:r w:rsidRPr="00FB6DE7">
        <w:rPr>
          <w:b/>
          <w:sz w:val="24"/>
          <w:szCs w:val="24"/>
        </w:rPr>
        <w:t>44 685,54 Eur</w:t>
      </w:r>
      <w:r w:rsidRPr="00FB6DE7">
        <w:rPr>
          <w:sz w:val="24"/>
          <w:szCs w:val="24"/>
        </w:rPr>
        <w:t>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>Nájomná zmluva bola uzatvorená z dôvodu predkladania výzvy Ministerstva výstavby a regionálneho rozvoja SR ku projektu v rámci ROP „Rekonštrukcia a modernizácia DSS a zariadenia pre seniorov Senica“ vyhláseného v roku 2007. V rámci výzvy mohol byť oprávneným žiadateľom TTSK ako zriaďovateľ a nie mesto ako vlastník budovy. Uvedený projekt nebol schválený, nájomná zmluva zostala v platnosti.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Mesto zaslalo TTSK návrh novej nájomnej zmluvy medzi mestom a správcom s navýšením ceny nájmu, ktorá bola stanovená vo výške </w:t>
      </w:r>
      <w:r w:rsidRPr="00FB6DE7">
        <w:rPr>
          <w:b/>
          <w:sz w:val="24"/>
          <w:szCs w:val="24"/>
        </w:rPr>
        <w:t>17,58 Eur/m</w:t>
      </w:r>
      <w:r w:rsidRPr="00FB6DE7">
        <w:rPr>
          <w:b/>
          <w:sz w:val="24"/>
          <w:szCs w:val="24"/>
          <w:vertAlign w:val="superscript"/>
        </w:rPr>
        <w:t>2</w:t>
      </w:r>
      <w:r w:rsidRPr="00FB6DE7">
        <w:rPr>
          <w:b/>
          <w:sz w:val="24"/>
          <w:szCs w:val="24"/>
        </w:rPr>
        <w:t>/rok</w:t>
      </w:r>
      <w:r w:rsidRPr="00FB6DE7">
        <w:rPr>
          <w:sz w:val="24"/>
          <w:szCs w:val="24"/>
        </w:rPr>
        <w:t xml:space="preserve">, ročný nájom prenajatej nehnuteľnosti predstavuje sumu </w:t>
      </w:r>
      <w:r w:rsidRPr="00FB6DE7">
        <w:rPr>
          <w:b/>
          <w:sz w:val="24"/>
          <w:szCs w:val="24"/>
        </w:rPr>
        <w:t>94 680 Eur</w:t>
      </w:r>
      <w:r w:rsidRPr="00FB6DE7">
        <w:rPr>
          <w:sz w:val="24"/>
          <w:szCs w:val="24"/>
        </w:rPr>
        <w:t>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Od roku 2007 </w:t>
      </w:r>
      <w:r w:rsidRPr="00FB6DE7">
        <w:rPr>
          <w:b/>
          <w:sz w:val="24"/>
          <w:szCs w:val="24"/>
        </w:rPr>
        <w:t>neprišlo zo strany mesta k navýšeniu nájomného</w:t>
      </w:r>
      <w:r w:rsidRPr="00FB6DE7">
        <w:rPr>
          <w:sz w:val="24"/>
          <w:szCs w:val="24"/>
        </w:rPr>
        <w:t xml:space="preserve"> a na budove od </w:t>
      </w:r>
      <w:r w:rsidRPr="00FB6DE7">
        <w:rPr>
          <w:b/>
          <w:sz w:val="24"/>
          <w:szCs w:val="24"/>
        </w:rPr>
        <w:t>uvedenia do prevádzky nebola realizovaná rekonštrukcia</w:t>
      </w:r>
      <w:r w:rsidRPr="00FB6DE7">
        <w:rPr>
          <w:sz w:val="24"/>
          <w:szCs w:val="24"/>
        </w:rPr>
        <w:t xml:space="preserve"> väčšieho rozsahu. Mesto v priebehu posledných rokov investovalo do opráv, s ktorými sa odstraňoval havarijný stav (oprava strechy, čistenie kanalizácie, výmena okien a dverí).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 xml:space="preserve">V rámci investičnej akcie </w:t>
      </w:r>
      <w:r w:rsidRPr="00FB6DE7">
        <w:rPr>
          <w:i/>
          <w:sz w:val="24"/>
          <w:szCs w:val="24"/>
        </w:rPr>
        <w:t>„Obnova Zariadenia sociálnych služieb Zateplením a Modernizáciou“</w:t>
      </w:r>
      <w:r w:rsidRPr="00FB6DE7">
        <w:rPr>
          <w:sz w:val="24"/>
          <w:szCs w:val="24"/>
        </w:rPr>
        <w:t xml:space="preserve"> mesto v roku </w:t>
      </w:r>
      <w:r w:rsidRPr="00FB6DE7">
        <w:rPr>
          <w:b/>
          <w:sz w:val="24"/>
          <w:szCs w:val="24"/>
        </w:rPr>
        <w:t>2024 začalo rekonštrukciu budovy</w:t>
      </w:r>
      <w:r w:rsidRPr="00FB6DE7">
        <w:rPr>
          <w:sz w:val="24"/>
          <w:szCs w:val="24"/>
        </w:rPr>
        <w:t xml:space="preserve">. Predmetom rekonštrukcie je kompletné zateplenie fasády budovy kontaktným zatepľovacím systémom z minerálnej vlny, zateplenie strešného plášťa vrátane novej hydroizolácie, bleskozvodov a </w:t>
      </w:r>
      <w:proofErr w:type="spellStart"/>
      <w:r w:rsidRPr="00FB6DE7">
        <w:rPr>
          <w:sz w:val="24"/>
          <w:szCs w:val="24"/>
        </w:rPr>
        <w:t>výlezov</w:t>
      </w:r>
      <w:proofErr w:type="spellEnd"/>
      <w:r w:rsidRPr="00FB6DE7">
        <w:rPr>
          <w:sz w:val="24"/>
          <w:szCs w:val="24"/>
        </w:rPr>
        <w:t xml:space="preserve"> na strechu, výmena okien a dverí, vyriešenie vstupov do budovy (</w:t>
      </w:r>
      <w:proofErr w:type="spellStart"/>
      <w:r w:rsidRPr="00FB6DE7">
        <w:rPr>
          <w:sz w:val="24"/>
          <w:szCs w:val="24"/>
        </w:rPr>
        <w:t>prestrešenie</w:t>
      </w:r>
      <w:proofErr w:type="spellEnd"/>
      <w:r w:rsidRPr="00FB6DE7">
        <w:rPr>
          <w:sz w:val="24"/>
          <w:szCs w:val="24"/>
        </w:rPr>
        <w:t xml:space="preserve"> hlavného vstupu a pri dvoch vstupoch v zadnej časti budú vybudované rampy pre imobilných) a nový odkvapový chodník.</w:t>
      </w:r>
    </w:p>
    <w:p w:rsidR="00FB6DE7" w:rsidRPr="00FB6DE7" w:rsidRDefault="00FB6DE7" w:rsidP="00FB6DE7">
      <w:pPr>
        <w:jc w:val="both"/>
        <w:rPr>
          <w:sz w:val="24"/>
          <w:szCs w:val="24"/>
        </w:rPr>
      </w:pPr>
      <w:r w:rsidRPr="00FB6DE7">
        <w:rPr>
          <w:sz w:val="24"/>
          <w:szCs w:val="24"/>
        </w:rPr>
        <w:t>Vzhľadom na mieru inflácie od roku 2007, prebiehajúcu obnovu a modernizáciu s cieľom úspory prevádzkových nákladov je navrhovaná výška nájomného opodstatnená.</w:t>
      </w:r>
    </w:p>
    <w:p w:rsidR="00FB6DE7" w:rsidRDefault="00FB6DE7" w:rsidP="00F91D63">
      <w:pPr>
        <w:jc w:val="both"/>
        <w:rPr>
          <w:b/>
          <w:sz w:val="24"/>
          <w:szCs w:val="24"/>
        </w:rPr>
      </w:pPr>
    </w:p>
    <w:p w:rsidR="006968B8" w:rsidRPr="007D75C9" w:rsidRDefault="006968B8" w:rsidP="007D75C9">
      <w:pPr>
        <w:jc w:val="both"/>
        <w:rPr>
          <w:sz w:val="24"/>
          <w:szCs w:val="24"/>
        </w:rPr>
      </w:pPr>
    </w:p>
    <w:sectPr w:rsidR="006968B8" w:rsidRPr="007D75C9" w:rsidSect="0035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EC7"/>
    <w:multiLevelType w:val="hybridMultilevel"/>
    <w:tmpl w:val="81DC4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F4E4F"/>
    <w:multiLevelType w:val="hybridMultilevel"/>
    <w:tmpl w:val="782A5834"/>
    <w:lvl w:ilvl="0" w:tplc="A418B4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0B33BF"/>
    <w:multiLevelType w:val="hybridMultilevel"/>
    <w:tmpl w:val="8E62D2A4"/>
    <w:lvl w:ilvl="0" w:tplc="D25A5C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71437A0"/>
    <w:multiLevelType w:val="hybridMultilevel"/>
    <w:tmpl w:val="666A5C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47510"/>
    <w:multiLevelType w:val="hybridMultilevel"/>
    <w:tmpl w:val="43BC05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F0B76"/>
    <w:multiLevelType w:val="hybridMultilevel"/>
    <w:tmpl w:val="DA1296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E035D"/>
    <w:multiLevelType w:val="hybridMultilevel"/>
    <w:tmpl w:val="E92869B0"/>
    <w:lvl w:ilvl="0" w:tplc="DE24CBA4">
      <w:start w:val="23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5FC30B84"/>
    <w:multiLevelType w:val="hybridMultilevel"/>
    <w:tmpl w:val="E4145384"/>
    <w:lvl w:ilvl="0" w:tplc="885257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256C4"/>
    <w:multiLevelType w:val="hybridMultilevel"/>
    <w:tmpl w:val="B3229F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F5160"/>
    <w:multiLevelType w:val="hybridMultilevel"/>
    <w:tmpl w:val="C4846DE4"/>
    <w:lvl w:ilvl="0" w:tplc="946C573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7952203A"/>
    <w:multiLevelType w:val="hybridMultilevel"/>
    <w:tmpl w:val="F2C0519A"/>
    <w:lvl w:ilvl="0" w:tplc="6A2E010E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A2C"/>
    <w:rsid w:val="00021EAB"/>
    <w:rsid w:val="0004401B"/>
    <w:rsid w:val="000522B8"/>
    <w:rsid w:val="000C533E"/>
    <w:rsid w:val="0010427A"/>
    <w:rsid w:val="001155AA"/>
    <w:rsid w:val="00124CE2"/>
    <w:rsid w:val="00136C8A"/>
    <w:rsid w:val="00166E99"/>
    <w:rsid w:val="0018050F"/>
    <w:rsid w:val="001D2092"/>
    <w:rsid w:val="001E114F"/>
    <w:rsid w:val="00224F44"/>
    <w:rsid w:val="002404FF"/>
    <w:rsid w:val="00243DAF"/>
    <w:rsid w:val="00264244"/>
    <w:rsid w:val="002815D2"/>
    <w:rsid w:val="0029094C"/>
    <w:rsid w:val="002D4940"/>
    <w:rsid w:val="002E1AC4"/>
    <w:rsid w:val="002F03C3"/>
    <w:rsid w:val="003073E3"/>
    <w:rsid w:val="00337493"/>
    <w:rsid w:val="00344BE5"/>
    <w:rsid w:val="00350573"/>
    <w:rsid w:val="003544B2"/>
    <w:rsid w:val="00355A62"/>
    <w:rsid w:val="003613EB"/>
    <w:rsid w:val="003A067A"/>
    <w:rsid w:val="003D1A2C"/>
    <w:rsid w:val="003D3D1F"/>
    <w:rsid w:val="003E317E"/>
    <w:rsid w:val="0040072E"/>
    <w:rsid w:val="00410E47"/>
    <w:rsid w:val="00415810"/>
    <w:rsid w:val="00416880"/>
    <w:rsid w:val="00427CAC"/>
    <w:rsid w:val="0043461F"/>
    <w:rsid w:val="00434CC7"/>
    <w:rsid w:val="00434CE5"/>
    <w:rsid w:val="0044261F"/>
    <w:rsid w:val="00466B94"/>
    <w:rsid w:val="0047767C"/>
    <w:rsid w:val="004851B4"/>
    <w:rsid w:val="004950A2"/>
    <w:rsid w:val="004F4315"/>
    <w:rsid w:val="00510A32"/>
    <w:rsid w:val="00516027"/>
    <w:rsid w:val="005228AD"/>
    <w:rsid w:val="00541199"/>
    <w:rsid w:val="00556667"/>
    <w:rsid w:val="005750BD"/>
    <w:rsid w:val="005931E9"/>
    <w:rsid w:val="00596DDA"/>
    <w:rsid w:val="005C434C"/>
    <w:rsid w:val="005D215C"/>
    <w:rsid w:val="005D7043"/>
    <w:rsid w:val="005E4520"/>
    <w:rsid w:val="006059CB"/>
    <w:rsid w:val="0061557E"/>
    <w:rsid w:val="00637F7F"/>
    <w:rsid w:val="00663127"/>
    <w:rsid w:val="00676B82"/>
    <w:rsid w:val="006968B8"/>
    <w:rsid w:val="00697F94"/>
    <w:rsid w:val="006A0FD4"/>
    <w:rsid w:val="006C6FF7"/>
    <w:rsid w:val="0070490B"/>
    <w:rsid w:val="00705509"/>
    <w:rsid w:val="00727881"/>
    <w:rsid w:val="0073391E"/>
    <w:rsid w:val="0076791C"/>
    <w:rsid w:val="00776EC3"/>
    <w:rsid w:val="007A13B8"/>
    <w:rsid w:val="007A511B"/>
    <w:rsid w:val="007A67C6"/>
    <w:rsid w:val="007D3921"/>
    <w:rsid w:val="007D75C9"/>
    <w:rsid w:val="0080433C"/>
    <w:rsid w:val="00805C30"/>
    <w:rsid w:val="0084348F"/>
    <w:rsid w:val="00844502"/>
    <w:rsid w:val="00845F1B"/>
    <w:rsid w:val="00847654"/>
    <w:rsid w:val="00864581"/>
    <w:rsid w:val="0086585D"/>
    <w:rsid w:val="00873F34"/>
    <w:rsid w:val="0087733E"/>
    <w:rsid w:val="008A6639"/>
    <w:rsid w:val="008C52C4"/>
    <w:rsid w:val="008D3442"/>
    <w:rsid w:val="009001D7"/>
    <w:rsid w:val="00905182"/>
    <w:rsid w:val="00914EF5"/>
    <w:rsid w:val="00935EFB"/>
    <w:rsid w:val="00936130"/>
    <w:rsid w:val="00955E17"/>
    <w:rsid w:val="0097154D"/>
    <w:rsid w:val="0099476D"/>
    <w:rsid w:val="009A3F49"/>
    <w:rsid w:val="009A5164"/>
    <w:rsid w:val="009A698F"/>
    <w:rsid w:val="009C7AA2"/>
    <w:rsid w:val="009D2174"/>
    <w:rsid w:val="009D54BE"/>
    <w:rsid w:val="009E4C2B"/>
    <w:rsid w:val="009F755B"/>
    <w:rsid w:val="00A03A29"/>
    <w:rsid w:val="00A152A5"/>
    <w:rsid w:val="00A323E9"/>
    <w:rsid w:val="00A422C7"/>
    <w:rsid w:val="00A764B3"/>
    <w:rsid w:val="00A8031F"/>
    <w:rsid w:val="00A853AB"/>
    <w:rsid w:val="00AA6505"/>
    <w:rsid w:val="00AC2FF5"/>
    <w:rsid w:val="00AE53CF"/>
    <w:rsid w:val="00AE78BB"/>
    <w:rsid w:val="00B00B9F"/>
    <w:rsid w:val="00B02F1B"/>
    <w:rsid w:val="00B37DDC"/>
    <w:rsid w:val="00B47614"/>
    <w:rsid w:val="00B5339F"/>
    <w:rsid w:val="00B63FCB"/>
    <w:rsid w:val="00B73926"/>
    <w:rsid w:val="00B93657"/>
    <w:rsid w:val="00BA226E"/>
    <w:rsid w:val="00BC0116"/>
    <w:rsid w:val="00BC0D40"/>
    <w:rsid w:val="00BC43CA"/>
    <w:rsid w:val="00BC6DD8"/>
    <w:rsid w:val="00BE5781"/>
    <w:rsid w:val="00BF3920"/>
    <w:rsid w:val="00BF58C0"/>
    <w:rsid w:val="00C453EE"/>
    <w:rsid w:val="00C4641F"/>
    <w:rsid w:val="00C5233A"/>
    <w:rsid w:val="00C577D5"/>
    <w:rsid w:val="00C95098"/>
    <w:rsid w:val="00C9579E"/>
    <w:rsid w:val="00CC07CF"/>
    <w:rsid w:val="00CC711E"/>
    <w:rsid w:val="00CE3EBE"/>
    <w:rsid w:val="00D0276F"/>
    <w:rsid w:val="00D20D47"/>
    <w:rsid w:val="00D254F7"/>
    <w:rsid w:val="00D31FA6"/>
    <w:rsid w:val="00D3401D"/>
    <w:rsid w:val="00D368CC"/>
    <w:rsid w:val="00D61907"/>
    <w:rsid w:val="00D74ACC"/>
    <w:rsid w:val="00D8769B"/>
    <w:rsid w:val="00D96871"/>
    <w:rsid w:val="00DE2AFD"/>
    <w:rsid w:val="00DF38BA"/>
    <w:rsid w:val="00E0275F"/>
    <w:rsid w:val="00E32DED"/>
    <w:rsid w:val="00E47419"/>
    <w:rsid w:val="00E73670"/>
    <w:rsid w:val="00EB1663"/>
    <w:rsid w:val="00EB7FBD"/>
    <w:rsid w:val="00EC0293"/>
    <w:rsid w:val="00ED0807"/>
    <w:rsid w:val="00EE0688"/>
    <w:rsid w:val="00EE7D6D"/>
    <w:rsid w:val="00EF35C8"/>
    <w:rsid w:val="00EF6342"/>
    <w:rsid w:val="00F017C5"/>
    <w:rsid w:val="00F1001B"/>
    <w:rsid w:val="00F21363"/>
    <w:rsid w:val="00F342EA"/>
    <w:rsid w:val="00F37A3D"/>
    <w:rsid w:val="00F65A34"/>
    <w:rsid w:val="00F65CC9"/>
    <w:rsid w:val="00F76898"/>
    <w:rsid w:val="00F91D63"/>
    <w:rsid w:val="00FB6BAD"/>
    <w:rsid w:val="00FB6DE7"/>
    <w:rsid w:val="00FC1023"/>
    <w:rsid w:val="00FD1D8A"/>
    <w:rsid w:val="00FD4F3F"/>
    <w:rsid w:val="00FF4FFD"/>
    <w:rsid w:val="00FF6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406E"/>
  <w15:docId w15:val="{C24E6D2C-00D2-4352-9185-B2A1AF7F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3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F342EA"/>
    <w:pPr>
      <w:ind w:left="720"/>
      <w:contextualSpacing/>
    </w:pPr>
  </w:style>
  <w:style w:type="paragraph" w:styleId="Bezriadkovania">
    <w:name w:val="No Spacing"/>
    <w:uiPriority w:val="1"/>
    <w:qFormat/>
    <w:rsid w:val="008773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">
    <w:name w:val="Body"/>
    <w:basedOn w:val="Normlny"/>
    <w:qFormat/>
    <w:rsid w:val="006059CB"/>
    <w:pPr>
      <w:spacing w:after="100" w:line="276" w:lineRule="auto"/>
      <w:jc w:val="both"/>
    </w:pPr>
    <w:rPr>
      <w:sz w:val="22"/>
      <w:szCs w:val="22"/>
      <w:lang w:val="en-US" w:eastAsia="en-US"/>
    </w:rPr>
  </w:style>
  <w:style w:type="table" w:customStyle="1" w:styleId="NoGrid">
    <w:name w:val="No Grid"/>
    <w:basedOn w:val="Normlnatabuka"/>
    <w:uiPriority w:val="99"/>
    <w:rsid w:val="006059CB"/>
    <w:pPr>
      <w:spacing w:after="100" w:line="276" w:lineRule="auto"/>
      <w:jc w:val="both"/>
    </w:pPr>
    <w:rPr>
      <w:rFonts w:ascii="Times New Roman" w:eastAsia="Arial" w:hAnsi="Times New Roman" w:cs="Times New Roman"/>
      <w:lang w:val="en-US"/>
    </w:rPr>
    <w:tblPr/>
  </w:style>
  <w:style w:type="character" w:styleId="Zvraznenie">
    <w:name w:val="Emphasis"/>
    <w:basedOn w:val="Predvolenpsmoodseku"/>
    <w:uiPriority w:val="20"/>
    <w:qFormat/>
    <w:rsid w:val="00D20D47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51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51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10A3-C795-4DD3-8B4F-3D7F10B2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Roderika</dc:creator>
  <cp:keywords/>
  <dc:description/>
  <cp:lastModifiedBy>Buzkova Lenka</cp:lastModifiedBy>
  <cp:revision>106</cp:revision>
  <cp:lastPrinted>2024-03-26T14:00:00Z</cp:lastPrinted>
  <dcterms:created xsi:type="dcterms:W3CDTF">2020-10-23T07:30:00Z</dcterms:created>
  <dcterms:modified xsi:type="dcterms:W3CDTF">2024-12-05T12:00:00Z</dcterms:modified>
</cp:coreProperties>
</file>