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89" w:type="dxa"/>
        <w:jc w:val="center"/>
        <w:tblLayout w:type="fixed"/>
        <w:tblCellMar>
          <w:left w:w="56" w:type="dxa"/>
          <w:right w:w="56" w:type="dxa"/>
        </w:tblCellMar>
        <w:tblLook w:val="0000" w:firstRow="0" w:lastRow="0" w:firstColumn="0" w:lastColumn="0" w:noHBand="0" w:noVBand="0"/>
      </w:tblPr>
      <w:tblGrid>
        <w:gridCol w:w="11114"/>
        <w:gridCol w:w="175"/>
      </w:tblGrid>
      <w:tr w:rsidR="00750C7E" w:rsidRPr="00750C7E" w:rsidTr="00386C23">
        <w:trPr>
          <w:cantSplit/>
          <w:trHeight w:val="93"/>
          <w:jc w:val="center"/>
        </w:trPr>
        <w:tc>
          <w:tcPr>
            <w:tcW w:w="11114" w:type="dxa"/>
            <w:tcBorders>
              <w:bottom w:val="single" w:sz="4" w:space="0" w:color="auto"/>
            </w:tcBorders>
            <w:shd w:val="clear" w:color="auto" w:fill="FFFFFF" w:themeFill="background1"/>
          </w:tcPr>
          <w:p w:rsidR="0070754C" w:rsidRDefault="0047290B" w:rsidP="00386C23">
            <w:pPr>
              <w:pStyle w:val="youthaf0part"/>
              <w:tabs>
                <w:tab w:val="clear" w:pos="284"/>
                <w:tab w:val="left" w:pos="6234"/>
              </w:tabs>
              <w:jc w:val="center"/>
              <w:rPr>
                <w:rFonts w:ascii="Times New Roman" w:hAnsi="Times New Roman"/>
                <w:noProof w:val="0"/>
                <w:sz w:val="20"/>
              </w:rPr>
            </w:pPr>
            <w:r>
              <w:rPr>
                <w:lang w:val="hu-HU" w:eastAsia="hu-HU"/>
              </w:rPr>
              <w:drawing>
                <wp:inline distT="0" distB="0" distL="0" distR="0" wp14:anchorId="55E74115" wp14:editId="23B8B439">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601980"/>
                          </a:xfrm>
                          <a:prstGeom prst="rect">
                            <a:avLst/>
                          </a:prstGeom>
                          <a:noFill/>
                          <a:ln>
                            <a:noFill/>
                          </a:ln>
                        </pic:spPr>
                      </pic:pic>
                    </a:graphicData>
                  </a:graphic>
                </wp:inline>
              </w:drawing>
            </w:r>
          </w:p>
          <w:p w:rsidR="002B241B" w:rsidRPr="00750C7E" w:rsidRDefault="002B241B" w:rsidP="00386C23">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rsidR="001232BD" w:rsidRPr="00750C7E" w:rsidRDefault="001232BD" w:rsidP="00B15B82">
            <w:pPr>
              <w:pStyle w:val="youthaf0part"/>
              <w:rPr>
                <w:rFonts w:ascii="Times New Roman" w:hAnsi="Times New Roman"/>
                <w:noProof w:val="0"/>
                <w:sz w:val="20"/>
              </w:rPr>
            </w:pPr>
          </w:p>
        </w:tc>
      </w:tr>
      <w:tr w:rsidR="00750C7E" w:rsidRPr="00E718B9" w:rsidTr="00461CE1">
        <w:trPr>
          <w:cantSplit/>
          <w:trHeight w:val="1350"/>
          <w:jc w:val="center"/>
        </w:trPr>
        <w:tc>
          <w:tcPr>
            <w:tcW w:w="11114" w:type="dxa"/>
            <w:tcBorders>
              <w:top w:val="single" w:sz="4" w:space="0" w:color="auto"/>
              <w:left w:val="single" w:sz="4" w:space="0" w:color="auto"/>
              <w:bottom w:val="single" w:sz="4" w:space="0" w:color="auto"/>
            </w:tcBorders>
            <w:shd w:val="pct20" w:color="auto" w:fill="auto"/>
            <w:vAlign w:val="center"/>
          </w:tcPr>
          <w:p w:rsidR="00A923EF" w:rsidRPr="006737BF" w:rsidRDefault="005B68BE" w:rsidP="004D444C">
            <w:pPr>
              <w:autoSpaceDE w:val="0"/>
              <w:autoSpaceDN w:val="0"/>
              <w:adjustRightInd w:val="0"/>
              <w:rPr>
                <w:lang w:val="sk-SK"/>
              </w:rPr>
            </w:pPr>
            <w:r w:rsidRPr="003B52C0">
              <w:rPr>
                <w:rFonts w:ascii="Arial" w:hAnsi="Arial" w:cs="Arial"/>
                <w:b/>
                <w:sz w:val="32"/>
                <w:szCs w:val="32"/>
              </w:rPr>
              <w:t xml:space="preserve">The project </w:t>
            </w:r>
            <w:r w:rsidR="006737BF">
              <w:rPr>
                <w:rFonts w:ascii="Arial" w:hAnsi="Arial" w:cs="Arial"/>
                <w:b/>
                <w:sz w:val="32"/>
                <w:szCs w:val="32"/>
              </w:rPr>
              <w:t>«</w:t>
            </w:r>
            <w:r w:rsidR="004D444C" w:rsidRPr="004D444C">
              <w:rPr>
                <w:rFonts w:ascii="Arial" w:hAnsi="Arial" w:cs="Arial"/>
                <w:b/>
                <w:sz w:val="32"/>
                <w:szCs w:val="32"/>
              </w:rPr>
              <w:t>Fiatalság, Unió, jövőkép – hogyan függnek össze? — Youth2024</w:t>
            </w:r>
            <w:r w:rsidR="00B13CE9" w:rsidRPr="003B52C0">
              <w:rPr>
                <w:rFonts w:ascii="Arial" w:hAnsi="Arial" w:cs="Arial"/>
                <w:b/>
                <w:sz w:val="32"/>
                <w:szCs w:val="32"/>
              </w:rPr>
              <w:t>»</w:t>
            </w:r>
            <w:r w:rsidR="00082262" w:rsidRPr="003B52C0">
              <w:rPr>
                <w:rFonts w:ascii="Arial" w:hAnsi="Arial" w:cs="Arial"/>
                <w:b/>
                <w:sz w:val="32"/>
                <w:szCs w:val="32"/>
              </w:rPr>
              <w:t xml:space="preserve"> </w:t>
            </w:r>
            <w:r w:rsidR="001F460B" w:rsidRPr="003B52C0">
              <w:rPr>
                <w:rFonts w:ascii="Arial" w:hAnsi="Arial" w:cs="Arial"/>
                <w:b/>
                <w:sz w:val="32"/>
                <w:szCs w:val="32"/>
              </w:rPr>
              <w:t>was</w:t>
            </w:r>
            <w:r w:rsidR="00E718B9" w:rsidRPr="003B52C0">
              <w:rPr>
                <w:rFonts w:ascii="Arial" w:hAnsi="Arial" w:cs="Arial"/>
                <w:b/>
                <w:sz w:val="32"/>
                <w:szCs w:val="32"/>
              </w:rPr>
              <w:t xml:space="preserve"> funded </w:t>
            </w:r>
            <w:r w:rsidR="0066404E" w:rsidRPr="003B52C0">
              <w:rPr>
                <w:rFonts w:ascii="Arial" w:hAnsi="Arial" w:cs="Arial"/>
                <w:b/>
                <w:sz w:val="32"/>
                <w:szCs w:val="32"/>
              </w:rPr>
              <w:t xml:space="preserve">with the support of the </w:t>
            </w:r>
            <w:r w:rsidR="00E718B9" w:rsidRPr="003B52C0">
              <w:rPr>
                <w:rFonts w:ascii="Arial" w:hAnsi="Arial" w:cs="Arial"/>
                <w:b/>
                <w:sz w:val="32"/>
                <w:szCs w:val="32"/>
              </w:rPr>
              <w:t xml:space="preserve">European </w:t>
            </w:r>
            <w:r w:rsidR="001F460B" w:rsidRPr="003B52C0">
              <w:rPr>
                <w:rFonts w:ascii="Arial" w:hAnsi="Arial" w:cs="Arial"/>
                <w:b/>
                <w:sz w:val="32"/>
                <w:szCs w:val="32"/>
              </w:rPr>
              <w:t xml:space="preserve">Union </w:t>
            </w:r>
            <w:r w:rsidR="00E718B9" w:rsidRPr="003B52C0">
              <w:rPr>
                <w:rFonts w:ascii="Arial" w:hAnsi="Arial" w:cs="Arial"/>
                <w:b/>
                <w:sz w:val="32"/>
                <w:szCs w:val="32"/>
              </w:rPr>
              <w:t>under the</w:t>
            </w:r>
            <w:r w:rsidR="0066404E" w:rsidRPr="003B52C0">
              <w:rPr>
                <w:rFonts w:ascii="Arial" w:hAnsi="Arial" w:cs="Arial"/>
                <w:b/>
                <w:sz w:val="32"/>
                <w:szCs w:val="32"/>
              </w:rPr>
              <w:t xml:space="preserve"> Programme</w:t>
            </w:r>
            <w:r w:rsidR="00E718B9" w:rsidRPr="003B52C0">
              <w:rPr>
                <w:rFonts w:ascii="Arial" w:hAnsi="Arial" w:cs="Arial"/>
                <w:b/>
                <w:sz w:val="32"/>
                <w:szCs w:val="32"/>
              </w:rPr>
              <w:t xml:space="preserve"> "</w:t>
            </w:r>
            <w:r w:rsidR="005D12FC" w:rsidRPr="005D12FC">
              <w:rPr>
                <w:rFonts w:ascii="Arial" w:hAnsi="Arial" w:cs="Arial"/>
                <w:b/>
                <w:sz w:val="32"/>
                <w:szCs w:val="32"/>
              </w:rPr>
              <w:t>Citizens, Equality, Rights and Values Programme</w:t>
            </w:r>
            <w:r w:rsidR="005D12FC" w:rsidRPr="005D12FC">
              <w:rPr>
                <w:rFonts w:ascii="Arial" w:hAnsi="Arial" w:cs="Arial"/>
                <w:b/>
                <w:sz w:val="32"/>
                <w:szCs w:val="32"/>
              </w:rPr>
              <w:t xml:space="preserve"> -</w:t>
            </w:r>
            <w:r w:rsidR="005D12FC">
              <w:rPr>
                <w:rFonts w:ascii="Arial" w:hAnsi="Arial" w:cs="Arial"/>
                <w:color w:val="303030"/>
                <w:shd w:val="clear" w:color="auto" w:fill="FFFFFF"/>
              </w:rPr>
              <w:t xml:space="preserve"> </w:t>
            </w:r>
            <w:r w:rsidR="004D444C">
              <w:rPr>
                <w:rFonts w:ascii="Arial" w:hAnsi="Arial" w:cs="Arial"/>
                <w:b/>
                <w:sz w:val="32"/>
                <w:szCs w:val="32"/>
              </w:rPr>
              <w:t>CERV</w:t>
            </w:r>
            <w:r w:rsidR="00734904" w:rsidRPr="003B52C0">
              <w:rPr>
                <w:rFonts w:ascii="Arial" w:hAnsi="Arial" w:cs="Arial"/>
                <w:b/>
                <w:sz w:val="32"/>
                <w:szCs w:val="32"/>
              </w:rPr>
              <w:t>"</w:t>
            </w:r>
          </w:p>
        </w:tc>
        <w:tc>
          <w:tcPr>
            <w:tcW w:w="175" w:type="dxa"/>
            <w:tcBorders>
              <w:top w:val="single" w:sz="4" w:space="0" w:color="auto"/>
              <w:bottom w:val="single" w:sz="4" w:space="0" w:color="auto"/>
              <w:right w:val="single" w:sz="4" w:space="0" w:color="auto"/>
            </w:tcBorders>
            <w:shd w:val="pct20" w:color="auto" w:fill="auto"/>
          </w:tcPr>
          <w:p w:rsidR="008442A8" w:rsidRPr="003B52C0" w:rsidRDefault="008442A8" w:rsidP="00B15B82">
            <w:pPr>
              <w:pStyle w:val="youthaf0part"/>
              <w:rPr>
                <w:rFonts w:ascii="Times New Roman" w:hAnsi="Times New Roman"/>
                <w:noProof w:val="0"/>
                <w:sz w:val="32"/>
                <w:szCs w:val="32"/>
              </w:rPr>
            </w:pPr>
          </w:p>
        </w:tc>
      </w:tr>
      <w:tr w:rsidR="00750C7E" w:rsidRPr="00E718B9" w:rsidTr="00386C23">
        <w:trPr>
          <w:cantSplit/>
          <w:jc w:val="center"/>
        </w:trPr>
        <w:tc>
          <w:tcPr>
            <w:tcW w:w="11289" w:type="dxa"/>
            <w:gridSpan w:val="2"/>
            <w:tcBorders>
              <w:top w:val="single" w:sz="4" w:space="0" w:color="auto"/>
              <w:bottom w:val="single" w:sz="4" w:space="0" w:color="auto"/>
            </w:tcBorders>
            <w:shd w:val="clear" w:color="auto" w:fill="FFFFFF" w:themeFill="background1"/>
            <w:vAlign w:val="center"/>
          </w:tcPr>
          <w:p w:rsidR="005B2DC9" w:rsidRPr="003B52C0" w:rsidRDefault="005B2DC9" w:rsidP="00B15B82">
            <w:pPr>
              <w:pStyle w:val="youthaf2subtopic"/>
              <w:spacing w:before="120" w:after="120"/>
              <w:ind w:left="227" w:right="227"/>
              <w:jc w:val="center"/>
              <w:rPr>
                <w:rFonts w:ascii="Times New Roman" w:hAnsi="Times New Roman"/>
                <w:i w:val="0"/>
                <w:noProof w:val="0"/>
                <w:spacing w:val="-4"/>
                <w:sz w:val="22"/>
                <w:szCs w:val="22"/>
              </w:rPr>
            </w:pPr>
          </w:p>
        </w:tc>
      </w:tr>
      <w:tr w:rsidR="00750C7E" w:rsidRPr="00FB7DBF" w:rsidTr="00461CE1">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7012" w:rsidRPr="003B52C0" w:rsidRDefault="00C73995" w:rsidP="008F168F">
            <w:pPr>
              <w:spacing w:before="120"/>
              <w:jc w:val="center"/>
              <w:textAlignment w:val="top"/>
              <w:rPr>
                <w:rFonts w:ascii="Arial" w:hAnsi="Arial" w:cs="Arial"/>
                <w:b/>
                <w:sz w:val="24"/>
                <w:szCs w:val="24"/>
                <w:lang w:eastAsia="en-GB"/>
              </w:rPr>
            </w:pPr>
            <w:r w:rsidRPr="00B00EA5">
              <w:rPr>
                <w:rFonts w:ascii="Arial" w:hAnsi="Arial" w:cs="Arial"/>
                <w:b/>
                <w:sz w:val="24"/>
                <w:szCs w:val="24"/>
              </w:rPr>
              <w:t xml:space="preserve">Applicable </w:t>
            </w:r>
            <w:r w:rsidR="00FB7DBF" w:rsidRPr="00B00EA5">
              <w:rPr>
                <w:rFonts w:ascii="Arial" w:hAnsi="Arial" w:cs="Arial"/>
                <w:b/>
                <w:sz w:val="24"/>
                <w:szCs w:val="24"/>
              </w:rPr>
              <w:t xml:space="preserve">to the </w:t>
            </w:r>
            <w:r w:rsidR="008F168F">
              <w:rPr>
                <w:rFonts w:ascii="Arial" w:hAnsi="Arial" w:cs="Arial"/>
                <w:b/>
                <w:sz w:val="24"/>
                <w:szCs w:val="24"/>
              </w:rPr>
              <w:t>Call</w:t>
            </w:r>
            <w:r w:rsidR="0047675E" w:rsidRPr="00B00EA5">
              <w:rPr>
                <w:rFonts w:ascii="Arial" w:hAnsi="Arial" w:cs="Arial"/>
                <w:b/>
                <w:sz w:val="24"/>
                <w:szCs w:val="24"/>
              </w:rPr>
              <w:t xml:space="preserve"> </w:t>
            </w:r>
            <w:r w:rsidRPr="00B00EA5">
              <w:rPr>
                <w:rFonts w:ascii="Arial" w:hAnsi="Arial" w:cs="Arial"/>
                <w:b/>
                <w:i/>
                <w:sz w:val="24"/>
                <w:szCs w:val="24"/>
              </w:rPr>
              <w:t>"</w:t>
            </w:r>
            <w:r w:rsidR="00FB7DBF" w:rsidRPr="00B00EA5">
              <w:rPr>
                <w:rFonts w:ascii="Arial" w:hAnsi="Arial" w:cs="Arial"/>
                <w:b/>
                <w:i/>
                <w:sz w:val="24"/>
                <w:szCs w:val="24"/>
              </w:rPr>
              <w:t>Town</w:t>
            </w:r>
            <w:r w:rsidR="001837A3" w:rsidRPr="00B00EA5">
              <w:rPr>
                <w:rFonts w:ascii="Arial" w:hAnsi="Arial" w:cs="Arial"/>
                <w:b/>
                <w:i/>
                <w:sz w:val="24"/>
                <w:szCs w:val="24"/>
              </w:rPr>
              <w:t>-</w:t>
            </w:r>
            <w:r w:rsidR="00FB7DBF" w:rsidRPr="00B00EA5">
              <w:rPr>
                <w:rFonts w:ascii="Arial" w:hAnsi="Arial" w:cs="Arial"/>
                <w:b/>
                <w:i/>
                <w:sz w:val="24"/>
                <w:szCs w:val="24"/>
              </w:rPr>
              <w:t>Twinning</w:t>
            </w:r>
            <w:r w:rsidRPr="00B00EA5">
              <w:rPr>
                <w:rFonts w:ascii="Arial" w:hAnsi="Arial" w:cs="Arial"/>
                <w:b/>
                <w:i/>
                <w:sz w:val="24"/>
                <w:szCs w:val="24"/>
              </w:rPr>
              <w:t>”</w:t>
            </w:r>
            <w:r w:rsidR="008F168F">
              <w:rPr>
                <w:rFonts w:ascii="Arial" w:hAnsi="Arial" w:cs="Arial"/>
                <w:b/>
                <w:i/>
                <w:sz w:val="24"/>
                <w:szCs w:val="24"/>
              </w:rPr>
              <w:t xml:space="preserve"> </w:t>
            </w:r>
            <w:r w:rsidR="00A43326">
              <w:rPr>
                <w:rFonts w:ascii="Arial" w:hAnsi="Arial" w:cs="Arial"/>
                <w:b/>
                <w:sz w:val="24"/>
                <w:szCs w:val="24"/>
              </w:rPr>
              <w:t>CERV-2023-CITIZENS-TOWN-TT</w:t>
            </w:r>
          </w:p>
        </w:tc>
      </w:tr>
      <w:tr w:rsidR="00750C7E" w:rsidRPr="000D12A0" w:rsidTr="00386C23">
        <w:trPr>
          <w:cantSplit/>
          <w:jc w:val="center"/>
        </w:trPr>
        <w:tc>
          <w:tcPr>
            <w:tcW w:w="1128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028D" w:rsidRDefault="000D12A0" w:rsidP="00E8225B">
            <w:pPr>
              <w:rPr>
                <w:rStyle w:val="hps"/>
                <w:rFonts w:ascii="Arial" w:hAnsi="Arial" w:cs="Arial"/>
                <w:sz w:val="22"/>
                <w:szCs w:val="22"/>
                <w:lang w:val="en"/>
              </w:rPr>
            </w:pPr>
            <w:r w:rsidRPr="0037028D">
              <w:rPr>
                <w:rStyle w:val="hps"/>
                <w:rFonts w:ascii="Arial" w:hAnsi="Arial" w:cs="Arial"/>
                <w:b/>
                <w:sz w:val="22"/>
                <w:szCs w:val="22"/>
                <w:lang w:val="en"/>
              </w:rPr>
              <w:lastRenderedPageBreak/>
              <w:t>Participation</w:t>
            </w:r>
            <w:r w:rsidRPr="003B52C0">
              <w:rPr>
                <w:rFonts w:ascii="Arial" w:hAnsi="Arial" w:cs="Arial"/>
                <w:b/>
                <w:sz w:val="22"/>
                <w:szCs w:val="22"/>
                <w:lang w:val="en"/>
              </w:rPr>
              <w:t>:</w:t>
            </w:r>
            <w:r w:rsidRPr="003B52C0">
              <w:rPr>
                <w:rFonts w:ascii="Arial" w:hAnsi="Arial" w:cs="Arial"/>
                <w:sz w:val="22"/>
                <w:szCs w:val="22"/>
                <w:lang w:val="en"/>
              </w:rPr>
              <w:t xml:space="preserve"> The </w:t>
            </w:r>
            <w:r w:rsidRPr="00736546">
              <w:rPr>
                <w:rStyle w:val="hps"/>
                <w:rFonts w:ascii="Arial" w:hAnsi="Arial" w:cs="Arial"/>
                <w:sz w:val="22"/>
                <w:szCs w:val="22"/>
                <w:lang w:val="en"/>
              </w:rPr>
              <w:t xml:space="preserve">project </w:t>
            </w:r>
            <w:r w:rsidR="00060FE2" w:rsidRPr="00736546">
              <w:rPr>
                <w:rStyle w:val="hps"/>
                <w:rFonts w:ascii="Arial" w:hAnsi="Arial" w:cs="Arial"/>
                <w:sz w:val="22"/>
                <w:szCs w:val="22"/>
                <w:lang w:val="en"/>
              </w:rPr>
              <w:t xml:space="preserve">involved </w:t>
            </w:r>
            <w:r w:rsidR="002A57F6">
              <w:rPr>
                <w:rStyle w:val="hps"/>
                <w:rFonts w:ascii="Arial" w:hAnsi="Arial" w:cs="Arial"/>
                <w:sz w:val="22"/>
                <w:szCs w:val="22"/>
                <w:lang w:val="en"/>
              </w:rPr>
              <w:t>376</w:t>
            </w:r>
            <w:r w:rsidRPr="00736546">
              <w:rPr>
                <w:rStyle w:val="hps"/>
                <w:rFonts w:ascii="Arial" w:hAnsi="Arial" w:cs="Arial"/>
                <w:sz w:val="22"/>
                <w:szCs w:val="22"/>
                <w:lang w:val="en"/>
              </w:rPr>
              <w:t xml:space="preserve"> </w:t>
            </w:r>
            <w:r w:rsidR="002A57F6">
              <w:rPr>
                <w:rStyle w:val="hps"/>
                <w:rFonts w:ascii="Arial" w:hAnsi="Arial" w:cs="Arial"/>
                <w:sz w:val="22"/>
                <w:szCs w:val="22"/>
                <w:lang w:val="en"/>
              </w:rPr>
              <w:t>citizens, notably 43</w:t>
            </w:r>
            <w:r w:rsidR="00212540">
              <w:rPr>
                <w:rStyle w:val="hps"/>
                <w:rFonts w:ascii="Arial" w:hAnsi="Arial" w:cs="Arial"/>
                <w:sz w:val="22"/>
                <w:szCs w:val="22"/>
                <w:lang w:val="en"/>
              </w:rPr>
              <w:t xml:space="preserve"> participants</w:t>
            </w:r>
            <w:r w:rsidRPr="00736546">
              <w:rPr>
                <w:rStyle w:val="hps"/>
                <w:rFonts w:ascii="Arial" w:hAnsi="Arial" w:cs="Arial"/>
                <w:sz w:val="22"/>
                <w:szCs w:val="22"/>
                <w:lang w:val="en"/>
              </w:rPr>
              <w:t xml:space="preserve"> </w:t>
            </w:r>
            <w:r w:rsidRPr="003B52C0">
              <w:rPr>
                <w:rStyle w:val="hps"/>
                <w:rFonts w:ascii="Arial" w:hAnsi="Arial" w:cs="Arial"/>
                <w:sz w:val="22"/>
                <w:szCs w:val="22"/>
                <w:lang w:val="en"/>
              </w:rPr>
              <w:t>from</w:t>
            </w:r>
            <w:r w:rsidRPr="00736546">
              <w:rPr>
                <w:rStyle w:val="hps"/>
                <w:rFonts w:ascii="Arial" w:hAnsi="Arial" w:cs="Arial"/>
                <w:sz w:val="22"/>
                <w:szCs w:val="22"/>
                <w:lang w:val="en"/>
              </w:rPr>
              <w:t xml:space="preserve"> </w:t>
            </w:r>
            <w:r w:rsidR="00773EC0" w:rsidRPr="00001116">
              <w:rPr>
                <w:rStyle w:val="hps"/>
                <w:rFonts w:ascii="Arial" w:hAnsi="Arial"/>
                <w:sz w:val="22"/>
                <w:szCs w:val="22"/>
                <w:lang w:val="en"/>
              </w:rPr>
              <w:t>DDM Kojetín, Czech Republic</w:t>
            </w:r>
            <w:r w:rsidR="00524C4A" w:rsidRPr="00736546">
              <w:rPr>
                <w:rStyle w:val="hps"/>
                <w:rFonts w:ascii="Arial" w:hAnsi="Arial" w:cs="Arial"/>
                <w:sz w:val="22"/>
                <w:szCs w:val="22"/>
                <w:lang w:val="en"/>
              </w:rPr>
              <w:t>,</w:t>
            </w:r>
            <w:r w:rsidR="00212540" w:rsidRPr="00736546">
              <w:rPr>
                <w:rStyle w:val="hps"/>
                <w:rFonts w:ascii="Arial" w:hAnsi="Arial" w:cs="Arial"/>
                <w:sz w:val="22"/>
                <w:szCs w:val="22"/>
                <w:lang w:val="en"/>
              </w:rPr>
              <w:t xml:space="preserve"> </w:t>
            </w:r>
            <w:r w:rsidR="00773EC0">
              <w:rPr>
                <w:rStyle w:val="hps"/>
                <w:rFonts w:ascii="Arial" w:hAnsi="Arial" w:cs="Arial"/>
                <w:sz w:val="22"/>
                <w:szCs w:val="22"/>
                <w:lang w:val="en"/>
              </w:rPr>
              <w:t>45</w:t>
            </w:r>
            <w:r w:rsidR="00524C4A" w:rsidRPr="00736546">
              <w:rPr>
                <w:rStyle w:val="hps"/>
                <w:rFonts w:ascii="Arial" w:hAnsi="Arial" w:cs="Arial"/>
                <w:sz w:val="22"/>
                <w:szCs w:val="22"/>
                <w:lang w:val="en"/>
              </w:rPr>
              <w:t xml:space="preserve"> </w:t>
            </w:r>
            <w:r w:rsidR="00212540" w:rsidRPr="00736546">
              <w:rPr>
                <w:rStyle w:val="hps"/>
                <w:rFonts w:ascii="Arial" w:hAnsi="Arial" w:cs="Arial"/>
                <w:sz w:val="22"/>
                <w:szCs w:val="22"/>
                <w:lang w:val="en"/>
              </w:rPr>
              <w:t xml:space="preserve">participants </w:t>
            </w:r>
            <w:r w:rsidR="00524C4A" w:rsidRPr="00736546">
              <w:rPr>
                <w:rStyle w:val="hps"/>
                <w:rFonts w:ascii="Arial" w:hAnsi="Arial" w:cs="Arial"/>
                <w:sz w:val="22"/>
                <w:szCs w:val="22"/>
                <w:lang w:val="en"/>
              </w:rPr>
              <w:t xml:space="preserve">from </w:t>
            </w:r>
            <w:r w:rsidR="00773EC0" w:rsidRPr="00001116">
              <w:rPr>
                <w:rStyle w:val="hps"/>
                <w:rFonts w:ascii="Arial" w:hAnsi="Arial"/>
                <w:sz w:val="22"/>
                <w:szCs w:val="22"/>
                <w:lang w:val="en"/>
              </w:rPr>
              <w:t>Halászi Község Önkormányzata, Hungary</w:t>
            </w:r>
            <w:r w:rsidR="00E8225B" w:rsidRPr="00736546">
              <w:rPr>
                <w:rStyle w:val="hps"/>
                <w:rFonts w:ascii="Arial" w:hAnsi="Arial" w:cs="Arial"/>
                <w:sz w:val="22"/>
                <w:szCs w:val="22"/>
                <w:lang w:val="en"/>
              </w:rPr>
              <w:t xml:space="preserve">, </w:t>
            </w:r>
          </w:p>
          <w:p w:rsidR="00E8225B" w:rsidRPr="00736546" w:rsidRDefault="00C136A4" w:rsidP="00E8225B">
            <w:pPr>
              <w:rPr>
                <w:rStyle w:val="hps"/>
                <w:rFonts w:ascii="Arial" w:hAnsi="Arial" w:cs="Arial"/>
                <w:sz w:val="22"/>
                <w:szCs w:val="22"/>
                <w:lang w:val="en"/>
              </w:rPr>
            </w:pPr>
            <w:r>
              <w:rPr>
                <w:rStyle w:val="hps"/>
                <w:rFonts w:ascii="Arial" w:hAnsi="Arial" w:cs="Arial"/>
                <w:sz w:val="22"/>
                <w:szCs w:val="22"/>
                <w:lang w:val="en"/>
              </w:rPr>
              <w:t>5</w:t>
            </w:r>
            <w:r w:rsidR="00736546">
              <w:rPr>
                <w:rStyle w:val="hps"/>
                <w:rFonts w:ascii="Arial" w:hAnsi="Arial" w:cs="Arial"/>
                <w:sz w:val="22"/>
                <w:szCs w:val="22"/>
                <w:lang w:val="en"/>
              </w:rPr>
              <w:t xml:space="preserve">0 </w:t>
            </w:r>
            <w:r w:rsidR="00E8225B" w:rsidRPr="00736546">
              <w:rPr>
                <w:rStyle w:val="hps"/>
                <w:rFonts w:ascii="Arial" w:hAnsi="Arial" w:cs="Arial"/>
                <w:sz w:val="22"/>
                <w:szCs w:val="22"/>
                <w:lang w:val="en"/>
              </w:rPr>
              <w:t xml:space="preserve">participants from </w:t>
            </w:r>
            <w:r w:rsidRPr="00001116">
              <w:rPr>
                <w:rStyle w:val="hps"/>
                <w:rFonts w:ascii="Arial" w:hAnsi="Arial"/>
                <w:sz w:val="22"/>
                <w:szCs w:val="22"/>
                <w:lang w:val="en"/>
              </w:rPr>
              <w:t>Szabolcsi Fiatalok a Vidékért Egyesület, Hungary</w:t>
            </w:r>
            <w:r w:rsidR="00E8225B" w:rsidRPr="00736546">
              <w:rPr>
                <w:rStyle w:val="hps"/>
                <w:rFonts w:ascii="Arial" w:hAnsi="Arial" w:cs="Arial"/>
                <w:sz w:val="22"/>
                <w:szCs w:val="22"/>
                <w:lang w:val="en"/>
              </w:rPr>
              <w:t>,</w:t>
            </w:r>
            <w:r>
              <w:rPr>
                <w:rStyle w:val="hps"/>
                <w:rFonts w:ascii="Arial" w:hAnsi="Arial" w:cs="Arial"/>
                <w:sz w:val="22"/>
                <w:szCs w:val="22"/>
                <w:lang w:val="en"/>
              </w:rPr>
              <w:t xml:space="preserve"> 2</w:t>
            </w:r>
            <w:r w:rsidR="00E8225B" w:rsidRPr="00736546">
              <w:rPr>
                <w:rStyle w:val="hps"/>
                <w:rFonts w:ascii="Arial" w:hAnsi="Arial" w:cs="Arial"/>
                <w:sz w:val="22"/>
                <w:szCs w:val="22"/>
                <w:lang w:val="en"/>
              </w:rPr>
              <w:t xml:space="preserve"> participants from </w:t>
            </w:r>
            <w:r w:rsidRPr="00001116">
              <w:rPr>
                <w:rStyle w:val="hps"/>
                <w:rFonts w:ascii="Arial" w:hAnsi="Arial"/>
                <w:sz w:val="22"/>
                <w:szCs w:val="22"/>
                <w:lang w:val="en"/>
              </w:rPr>
              <w:t>Gemeinde Nickelsdorf, Austria</w:t>
            </w:r>
            <w:r w:rsidR="00E8225B" w:rsidRPr="00736546">
              <w:rPr>
                <w:rStyle w:val="hps"/>
                <w:rFonts w:ascii="Arial" w:hAnsi="Arial" w:cs="Arial"/>
                <w:sz w:val="22"/>
                <w:szCs w:val="22"/>
                <w:lang w:val="en"/>
              </w:rPr>
              <w:t xml:space="preserve">, </w:t>
            </w:r>
            <w:r w:rsidR="008E32FE">
              <w:rPr>
                <w:rStyle w:val="hps"/>
                <w:rFonts w:ascii="Arial" w:hAnsi="Arial" w:cs="Arial"/>
                <w:sz w:val="22"/>
                <w:szCs w:val="22"/>
                <w:lang w:val="en"/>
              </w:rPr>
              <w:t>4</w:t>
            </w:r>
            <w:r w:rsidR="00E8225B" w:rsidRPr="00736546">
              <w:rPr>
                <w:rStyle w:val="hps"/>
                <w:rFonts w:ascii="Arial" w:hAnsi="Arial" w:cs="Arial"/>
                <w:sz w:val="22"/>
                <w:szCs w:val="22"/>
                <w:lang w:val="en"/>
              </w:rPr>
              <w:t xml:space="preserve"> participants from </w:t>
            </w:r>
            <w:r w:rsidR="008E32FE" w:rsidRPr="00001116">
              <w:rPr>
                <w:rStyle w:val="hps"/>
                <w:rFonts w:ascii="Arial" w:hAnsi="Arial"/>
                <w:sz w:val="22"/>
                <w:szCs w:val="22"/>
                <w:lang w:val="en"/>
              </w:rPr>
              <w:t>Kulturno umjetničko društvo Donji Vidovec, Croatia</w:t>
            </w:r>
            <w:r w:rsidR="00E8225B" w:rsidRPr="00736546">
              <w:rPr>
                <w:rStyle w:val="hps"/>
                <w:rFonts w:ascii="Arial" w:hAnsi="Arial" w:cs="Arial"/>
                <w:sz w:val="22"/>
                <w:szCs w:val="22"/>
                <w:lang w:val="en"/>
              </w:rPr>
              <w:t xml:space="preserve">, </w:t>
            </w:r>
            <w:r w:rsidR="0058541A">
              <w:rPr>
                <w:rStyle w:val="hps"/>
                <w:rFonts w:ascii="Arial" w:hAnsi="Arial" w:cs="Arial"/>
                <w:sz w:val="22"/>
                <w:szCs w:val="22"/>
                <w:lang w:val="en"/>
              </w:rPr>
              <w:t>29</w:t>
            </w:r>
            <w:r w:rsidR="00E8225B" w:rsidRPr="00736546">
              <w:rPr>
                <w:rStyle w:val="hps"/>
                <w:rFonts w:ascii="Arial" w:hAnsi="Arial" w:cs="Arial"/>
                <w:sz w:val="22"/>
                <w:szCs w:val="22"/>
                <w:lang w:val="en"/>
              </w:rPr>
              <w:t xml:space="preserve"> participants from </w:t>
            </w:r>
            <w:r w:rsidR="00001116" w:rsidRPr="00001116">
              <w:rPr>
                <w:rStyle w:val="hps"/>
                <w:rFonts w:ascii="Arial" w:hAnsi="Arial"/>
                <w:sz w:val="22"/>
                <w:szCs w:val="22"/>
                <w:lang w:val="en"/>
              </w:rPr>
              <w:t>Asociatia Pro Valea, Romania</w:t>
            </w:r>
            <w:r w:rsidR="00E8225B" w:rsidRPr="00736546">
              <w:rPr>
                <w:rStyle w:val="hps"/>
                <w:rFonts w:ascii="Arial" w:hAnsi="Arial" w:cs="Arial"/>
                <w:sz w:val="22"/>
                <w:szCs w:val="22"/>
                <w:lang w:val="en"/>
              </w:rPr>
              <w:t xml:space="preserve">, </w:t>
            </w:r>
            <w:r w:rsidR="00001116">
              <w:rPr>
                <w:rStyle w:val="hps"/>
                <w:rFonts w:ascii="Arial" w:hAnsi="Arial" w:cs="Arial"/>
                <w:sz w:val="22"/>
                <w:szCs w:val="22"/>
                <w:lang w:val="en"/>
              </w:rPr>
              <w:t>203</w:t>
            </w:r>
            <w:r w:rsidR="00E8225B" w:rsidRPr="00736546">
              <w:rPr>
                <w:rStyle w:val="hps"/>
                <w:rFonts w:ascii="Arial" w:hAnsi="Arial" w:cs="Arial"/>
                <w:sz w:val="22"/>
                <w:szCs w:val="22"/>
                <w:lang w:val="en"/>
              </w:rPr>
              <w:t xml:space="preserve"> participants from </w:t>
            </w:r>
            <w:r w:rsidR="00001116" w:rsidRPr="00001116">
              <w:rPr>
                <w:rStyle w:val="hps"/>
                <w:rFonts w:ascii="Arial" w:hAnsi="Arial"/>
                <w:sz w:val="22"/>
                <w:szCs w:val="22"/>
                <w:lang w:val="en"/>
              </w:rPr>
              <w:t>Záhorácky Fénix, Slovakia.</w:t>
            </w:r>
            <w:r w:rsidR="00004A0C">
              <w:rPr>
                <w:rStyle w:val="hps"/>
                <w:rFonts w:ascii="Arial" w:hAnsi="Arial"/>
                <w:sz w:val="22"/>
                <w:szCs w:val="22"/>
                <w:lang w:val="en"/>
              </w:rPr>
              <w:t xml:space="preserve"> This means 204 female, 169 mal</w:t>
            </w:r>
            <w:r w:rsidR="00FC32E4">
              <w:rPr>
                <w:rStyle w:val="hps"/>
                <w:rFonts w:ascii="Arial" w:hAnsi="Arial"/>
                <w:sz w:val="22"/>
                <w:szCs w:val="22"/>
                <w:lang w:val="en"/>
              </w:rPr>
              <w:t>e and 3 non-binary participants from 6 countries.</w:t>
            </w:r>
          </w:p>
          <w:p w:rsidR="003B52C0" w:rsidRDefault="000D12A0" w:rsidP="000D12A0">
            <w:pPr>
              <w:rPr>
                <w:rStyle w:val="hps"/>
                <w:rFonts w:ascii="Arial" w:hAnsi="Arial" w:cs="Arial"/>
                <w:b/>
                <w:sz w:val="22"/>
                <w:szCs w:val="22"/>
                <w:lang w:val="en"/>
              </w:rPr>
            </w:pPr>
            <w:r w:rsidRPr="00736546">
              <w:rPr>
                <w:rStyle w:val="hps"/>
                <w:rFonts w:ascii="Arial" w:hAnsi="Arial" w:cs="Arial"/>
                <w:sz w:val="22"/>
                <w:szCs w:val="22"/>
                <w:lang w:val="en"/>
              </w:rPr>
              <w:br/>
            </w:r>
            <w:r w:rsidRPr="0037028D">
              <w:rPr>
                <w:rStyle w:val="hps"/>
                <w:rFonts w:ascii="Arial" w:hAnsi="Arial" w:cs="Arial"/>
                <w:b/>
                <w:sz w:val="22"/>
                <w:szCs w:val="22"/>
                <w:lang w:val="en"/>
              </w:rPr>
              <w:t>Location/ Dates:</w:t>
            </w:r>
            <w:r w:rsidRPr="00736546">
              <w:rPr>
                <w:rStyle w:val="hps"/>
                <w:rFonts w:ascii="Arial" w:hAnsi="Arial" w:cs="Arial"/>
                <w:sz w:val="22"/>
                <w:szCs w:val="22"/>
                <w:lang w:val="en"/>
              </w:rPr>
              <w:t xml:space="preserve"> The event </w:t>
            </w:r>
            <w:r w:rsidR="00524C4A">
              <w:rPr>
                <w:rStyle w:val="hps"/>
                <w:rFonts w:ascii="Arial" w:hAnsi="Arial" w:cs="Arial"/>
                <w:sz w:val="22"/>
                <w:szCs w:val="22"/>
                <w:lang w:val="en"/>
              </w:rPr>
              <w:t xml:space="preserve">took place </w:t>
            </w:r>
            <w:r w:rsidRPr="003B52C0">
              <w:rPr>
                <w:rStyle w:val="hps"/>
                <w:rFonts w:ascii="Arial" w:hAnsi="Arial" w:cs="Arial"/>
                <w:sz w:val="22"/>
                <w:szCs w:val="22"/>
                <w:lang w:val="en"/>
              </w:rPr>
              <w:t>in</w:t>
            </w:r>
            <w:r w:rsidRPr="00736546">
              <w:rPr>
                <w:rStyle w:val="hps"/>
                <w:rFonts w:ascii="Arial" w:hAnsi="Arial" w:cs="Arial"/>
                <w:sz w:val="22"/>
                <w:szCs w:val="22"/>
                <w:lang w:val="en"/>
              </w:rPr>
              <w:t xml:space="preserve"> </w:t>
            </w:r>
            <w:r w:rsidR="00E8225B" w:rsidRPr="00736546">
              <w:rPr>
                <w:rStyle w:val="hps"/>
                <w:rFonts w:ascii="Arial" w:hAnsi="Arial" w:cs="Arial"/>
                <w:sz w:val="22"/>
                <w:szCs w:val="22"/>
                <w:lang w:val="en"/>
              </w:rPr>
              <w:t>Senica</w:t>
            </w:r>
            <w:r w:rsidR="00524C4A" w:rsidRPr="00736546">
              <w:rPr>
                <w:rStyle w:val="hps"/>
                <w:rFonts w:ascii="Arial" w:hAnsi="Arial" w:cs="Arial"/>
                <w:sz w:val="22"/>
                <w:szCs w:val="22"/>
                <w:lang w:val="en"/>
              </w:rPr>
              <w:t xml:space="preserve">, </w:t>
            </w:r>
            <w:r w:rsidR="00E8225B" w:rsidRPr="00736546">
              <w:rPr>
                <w:rStyle w:val="hps"/>
                <w:rFonts w:ascii="Arial" w:hAnsi="Arial" w:cs="Arial"/>
                <w:sz w:val="22"/>
                <w:szCs w:val="22"/>
                <w:lang w:val="en"/>
              </w:rPr>
              <w:t>Slovakia</w:t>
            </w:r>
            <w:r w:rsidR="002B241B" w:rsidRPr="00736546">
              <w:rPr>
                <w:rStyle w:val="hps"/>
                <w:rFonts w:ascii="Arial" w:hAnsi="Arial" w:cs="Arial"/>
                <w:sz w:val="22"/>
                <w:szCs w:val="22"/>
                <w:lang w:val="en"/>
              </w:rPr>
              <w:t>, from</w:t>
            </w:r>
            <w:r w:rsidRPr="00736546">
              <w:rPr>
                <w:rStyle w:val="hps"/>
                <w:rFonts w:ascii="Arial" w:hAnsi="Arial" w:cs="Arial"/>
                <w:sz w:val="22"/>
                <w:szCs w:val="22"/>
                <w:lang w:val="en"/>
              </w:rPr>
              <w:t xml:space="preserve"> </w:t>
            </w:r>
            <w:r w:rsidR="0072783C">
              <w:rPr>
                <w:rStyle w:val="hps"/>
                <w:rFonts w:ascii="Arial" w:hAnsi="Arial" w:cs="Arial"/>
                <w:sz w:val="22"/>
                <w:szCs w:val="22"/>
                <w:lang w:val="en"/>
              </w:rPr>
              <w:t>06/09/2024</w:t>
            </w:r>
            <w:r w:rsidR="00212540" w:rsidRPr="00736546">
              <w:rPr>
                <w:rStyle w:val="hps"/>
                <w:rFonts w:ascii="Arial" w:hAnsi="Arial" w:cs="Arial"/>
                <w:sz w:val="22"/>
                <w:szCs w:val="22"/>
                <w:lang w:val="en"/>
              </w:rPr>
              <w:t xml:space="preserve"> </w:t>
            </w:r>
            <w:r w:rsidR="001A7542">
              <w:rPr>
                <w:rStyle w:val="hps"/>
                <w:rFonts w:ascii="Arial" w:hAnsi="Arial" w:cs="Arial"/>
                <w:sz w:val="22"/>
                <w:szCs w:val="22"/>
                <w:lang w:val="en"/>
              </w:rPr>
              <w:t xml:space="preserve">to </w:t>
            </w:r>
            <w:r w:rsidR="0072783C">
              <w:rPr>
                <w:rStyle w:val="hps"/>
                <w:rFonts w:ascii="Arial" w:hAnsi="Arial" w:cs="Arial"/>
                <w:sz w:val="22"/>
                <w:szCs w:val="22"/>
                <w:lang w:val="en"/>
              </w:rPr>
              <w:t>08</w:t>
            </w:r>
            <w:r w:rsidR="00E8225B" w:rsidRPr="00736546">
              <w:rPr>
                <w:rStyle w:val="hps"/>
                <w:rFonts w:ascii="Arial" w:hAnsi="Arial" w:cs="Arial"/>
                <w:sz w:val="22"/>
                <w:szCs w:val="22"/>
                <w:lang w:val="en"/>
              </w:rPr>
              <w:t>/06/</w:t>
            </w:r>
            <w:r w:rsidR="0072783C">
              <w:rPr>
                <w:rStyle w:val="hps"/>
                <w:rFonts w:ascii="Arial" w:hAnsi="Arial" w:cs="Arial"/>
                <w:sz w:val="22"/>
                <w:szCs w:val="22"/>
                <w:lang w:val="en"/>
              </w:rPr>
              <w:t>2024</w:t>
            </w:r>
            <w:r w:rsidR="00E8225B">
              <w:rPr>
                <w:rStyle w:val="hps"/>
                <w:rFonts w:ascii="Arial" w:hAnsi="Arial" w:cs="Arial"/>
                <w:sz w:val="22"/>
                <w:szCs w:val="22"/>
                <w:lang w:val="en"/>
              </w:rPr>
              <w:t>.</w:t>
            </w:r>
            <w:r w:rsidRPr="003B52C0">
              <w:rPr>
                <w:rFonts w:ascii="Arial" w:hAnsi="Arial" w:cs="Arial"/>
                <w:sz w:val="22"/>
                <w:szCs w:val="22"/>
                <w:lang w:val="en"/>
              </w:rPr>
              <w:br/>
            </w:r>
          </w:p>
          <w:p w:rsidR="00212540" w:rsidRPr="00DD26B2" w:rsidRDefault="000D12A0" w:rsidP="000D12A0">
            <w:pPr>
              <w:rPr>
                <w:rStyle w:val="hps"/>
                <w:rFonts w:ascii="Arial" w:hAnsi="Arial"/>
                <w:b/>
                <w:sz w:val="22"/>
                <w:szCs w:val="22"/>
                <w:lang w:val="en"/>
              </w:rPr>
            </w:pPr>
            <w:r w:rsidRPr="00DD26B2">
              <w:rPr>
                <w:rStyle w:val="hps"/>
                <w:rFonts w:ascii="Arial" w:hAnsi="Arial"/>
                <w:b/>
                <w:sz w:val="22"/>
                <w:szCs w:val="22"/>
                <w:lang w:val="en"/>
              </w:rPr>
              <w:t>Short description:</w:t>
            </w:r>
          </w:p>
          <w:p w:rsidR="00DD26B2" w:rsidRPr="00DD26B2" w:rsidRDefault="00DD26B2" w:rsidP="00DD26B2">
            <w:pPr>
              <w:rPr>
                <w:rStyle w:val="hps"/>
                <w:rFonts w:ascii="Arial" w:hAnsi="Arial"/>
                <w:sz w:val="22"/>
                <w:szCs w:val="22"/>
                <w:lang w:val="en"/>
              </w:rPr>
            </w:pPr>
            <w:r w:rsidRPr="00DD26B2">
              <w:rPr>
                <w:rStyle w:val="hps"/>
                <w:rFonts w:ascii="Arial" w:hAnsi="Arial"/>
                <w:sz w:val="22"/>
                <w:szCs w:val="22"/>
                <w:lang w:val="en"/>
              </w:rPr>
              <w:t>SK</w:t>
            </w:r>
          </w:p>
          <w:p w:rsidR="00DD26B2" w:rsidRPr="00446DE4" w:rsidRDefault="00DD26B2" w:rsidP="00DD26B2">
            <w:pPr>
              <w:rPr>
                <w:rStyle w:val="hps"/>
                <w:rFonts w:ascii="Arial" w:hAnsi="Arial"/>
                <w:sz w:val="22"/>
                <w:szCs w:val="22"/>
                <w:lang w:val="sk-SK"/>
              </w:rPr>
            </w:pPr>
            <w:r w:rsidRPr="00446DE4">
              <w:rPr>
                <w:rStyle w:val="hps"/>
                <w:rFonts w:ascii="Arial" w:hAnsi="Arial"/>
                <w:sz w:val="22"/>
                <w:szCs w:val="22"/>
                <w:lang w:val="sk-SK"/>
              </w:rPr>
              <w:t>Počas trojdňového podujatia sme uskutočnili veľmi pestrý program. Zamerali sme sa na rôzne aktuálne témy, ako sú manipulatívne tendencie na internete, rovnosť medzi rodmi, zastúpenie mládeže na miestnej a medzinárodnej úrovni.</w:t>
            </w:r>
          </w:p>
          <w:p w:rsidR="00DD26B2" w:rsidRPr="00446DE4" w:rsidRDefault="00DD26B2" w:rsidP="00DD26B2">
            <w:pPr>
              <w:rPr>
                <w:rStyle w:val="hps"/>
                <w:rFonts w:ascii="Arial" w:hAnsi="Arial"/>
                <w:sz w:val="22"/>
                <w:szCs w:val="22"/>
                <w:lang w:val="sk-SK"/>
              </w:rPr>
            </w:pPr>
            <w:r w:rsidRPr="00446DE4">
              <w:rPr>
                <w:rStyle w:val="hps"/>
                <w:rFonts w:ascii="Arial" w:hAnsi="Arial"/>
                <w:sz w:val="22"/>
                <w:szCs w:val="22"/>
                <w:lang w:val="sk-SK"/>
              </w:rPr>
              <w:t>V piatok sme privítali našich zahraničných hostí v poobedňajších hodinách. Popri malom občerstvení sme im predstavili aj EÚ kútik, ktorý informoval o mnohých zaujímavých možnostiach v Európskej únii (štúdium, rôzne štipendiá, sloboda pohybu a práce apod.).</w:t>
            </w:r>
          </w:p>
          <w:p w:rsidR="00DD26B2" w:rsidRPr="00446DE4" w:rsidRDefault="00DD26B2" w:rsidP="00DD26B2">
            <w:pPr>
              <w:rPr>
                <w:rStyle w:val="hps"/>
                <w:rFonts w:ascii="Arial" w:hAnsi="Arial"/>
                <w:sz w:val="22"/>
                <w:szCs w:val="22"/>
                <w:lang w:val="sk-SK"/>
              </w:rPr>
            </w:pPr>
            <w:r w:rsidRPr="00446DE4">
              <w:rPr>
                <w:rStyle w:val="hps"/>
                <w:rFonts w:ascii="Arial" w:hAnsi="Arial"/>
                <w:sz w:val="22"/>
                <w:szCs w:val="22"/>
                <w:lang w:val="sk-SK"/>
              </w:rPr>
              <w:t xml:space="preserve">Následne sme uskutočnili medzinárodný workshop, počas ktorého sme sa rozprávali o fenoménoch hoaxov, fake news a manipulatívnych vplyvoch v online priestore v zastúpených krajinách. </w:t>
            </w:r>
          </w:p>
          <w:p w:rsidR="00DD26B2" w:rsidRPr="00446DE4" w:rsidRDefault="00DD26B2" w:rsidP="00DD26B2">
            <w:pPr>
              <w:rPr>
                <w:rStyle w:val="hps"/>
                <w:rFonts w:ascii="Arial" w:hAnsi="Arial"/>
                <w:sz w:val="22"/>
                <w:szCs w:val="22"/>
                <w:lang w:val="sk-SK"/>
              </w:rPr>
            </w:pPr>
            <w:r w:rsidRPr="00446DE4">
              <w:rPr>
                <w:rStyle w:val="hps"/>
                <w:rFonts w:ascii="Arial" w:hAnsi="Arial"/>
                <w:sz w:val="22"/>
                <w:szCs w:val="22"/>
                <w:lang w:val="sk-SK"/>
              </w:rPr>
              <w:t>Neskôr sa jednotlivé zastúpené organizácie predstavili. Touto formou sme sa dozvedeli viac o našich partneroch, o ich práci, úspechov a cieľov.</w:t>
            </w:r>
          </w:p>
          <w:p w:rsidR="00DD26B2" w:rsidRPr="00446DE4" w:rsidRDefault="00DD26B2" w:rsidP="00DD26B2">
            <w:pPr>
              <w:rPr>
                <w:rStyle w:val="hps"/>
                <w:rFonts w:ascii="Arial" w:hAnsi="Arial"/>
                <w:sz w:val="22"/>
                <w:szCs w:val="22"/>
                <w:lang w:val="sk-SK"/>
              </w:rPr>
            </w:pPr>
            <w:r w:rsidRPr="00446DE4">
              <w:rPr>
                <w:rStyle w:val="hps"/>
                <w:rFonts w:ascii="Arial" w:hAnsi="Arial"/>
                <w:sz w:val="22"/>
                <w:szCs w:val="22"/>
                <w:lang w:val="sk-SK"/>
              </w:rPr>
              <w:t>V rámci sprievodného programu sme diskutovali na tému Mládež a jej zastúpenie. Výborne sa nám spolupracovalo s Europe Direct Senica počas realizácie, ktorá poskytla množstvo podložených a overených faktov. Do aktivity sme zapojili aj mladých so znevýhodnených skupín.</w:t>
            </w:r>
          </w:p>
          <w:p w:rsidR="00DD26B2" w:rsidRPr="00446DE4" w:rsidRDefault="00DD26B2" w:rsidP="00DD26B2">
            <w:pPr>
              <w:rPr>
                <w:rStyle w:val="hps"/>
                <w:rFonts w:ascii="Arial" w:hAnsi="Arial"/>
                <w:sz w:val="22"/>
                <w:szCs w:val="22"/>
                <w:lang w:val="sk-SK"/>
              </w:rPr>
            </w:pPr>
            <w:r w:rsidRPr="00446DE4">
              <w:rPr>
                <w:rStyle w:val="hps"/>
                <w:rFonts w:ascii="Arial" w:hAnsi="Arial"/>
                <w:sz w:val="22"/>
                <w:szCs w:val="22"/>
                <w:lang w:val="sk-SK"/>
              </w:rPr>
              <w:t xml:space="preserve">V sobotu sme navštívili blízky región, zavítali sme do obci Sobotište. Nachádza sa tu Habánsky dvor, ktorý zachováva jedinečné kultúrne dedičstvo habánskeho etnika, ich kroje, úžitkové veci a vedomosti o ich tradícií. Následne sme sa oboznámili aj s hvezdárňou, kde sme sa dozvedeli mnoho zaujímavých vecí o našej oblohe a Slnečnej sústave. </w:t>
            </w:r>
          </w:p>
          <w:p w:rsidR="00DD26B2" w:rsidRPr="00446DE4" w:rsidRDefault="00DD26B2" w:rsidP="00DD26B2">
            <w:pPr>
              <w:rPr>
                <w:rStyle w:val="hps"/>
                <w:rFonts w:ascii="Arial" w:hAnsi="Arial"/>
                <w:sz w:val="22"/>
                <w:szCs w:val="22"/>
                <w:lang w:val="sk-SK"/>
              </w:rPr>
            </w:pPr>
            <w:r w:rsidRPr="00446DE4">
              <w:rPr>
                <w:rStyle w:val="hps"/>
                <w:rFonts w:ascii="Arial" w:hAnsi="Arial"/>
                <w:sz w:val="22"/>
                <w:szCs w:val="22"/>
                <w:lang w:val="sk-SK"/>
              </w:rPr>
              <w:t>Po obede sme plnili čas hrami a športom – sformovali sa rôzne družstvá a začali sa turnaje v rôznych disciplínach. Nezabudli sme ani na zábavu – pre záujemcov sme poskytli možnosť vyskúšať si vodné bicykle, a tak sa mohli zoznámiť aj s miestnou krásnou prírodou.</w:t>
            </w:r>
          </w:p>
          <w:p w:rsidR="00DD26B2" w:rsidRPr="00446DE4" w:rsidRDefault="00DD26B2" w:rsidP="00DD26B2">
            <w:pPr>
              <w:rPr>
                <w:rStyle w:val="hps"/>
                <w:rFonts w:ascii="Arial" w:hAnsi="Arial"/>
                <w:sz w:val="22"/>
                <w:szCs w:val="22"/>
                <w:lang w:val="sk-SK"/>
              </w:rPr>
            </w:pPr>
            <w:r w:rsidRPr="00446DE4">
              <w:rPr>
                <w:rStyle w:val="hps"/>
                <w:rFonts w:ascii="Arial" w:hAnsi="Arial"/>
                <w:sz w:val="22"/>
                <w:szCs w:val="22"/>
                <w:lang w:val="sk-SK"/>
              </w:rPr>
              <w:t>Neskôr sme uskutočnili diskusiu na tému ochranu detí (Child Safeguarding Standards), keďže do projektu bolo zapojených viacero organizácií, ktoré sa v rámci vlastného programu zameriavajú na deti a mládež.</w:t>
            </w:r>
          </w:p>
          <w:p w:rsidR="00DD26B2" w:rsidRPr="00446DE4" w:rsidRDefault="00DD26B2" w:rsidP="00DD26B2">
            <w:pPr>
              <w:rPr>
                <w:rStyle w:val="hps"/>
                <w:rFonts w:ascii="Arial" w:hAnsi="Arial"/>
                <w:sz w:val="22"/>
                <w:szCs w:val="22"/>
                <w:lang w:val="sk-SK"/>
              </w:rPr>
            </w:pPr>
            <w:r w:rsidRPr="00446DE4">
              <w:rPr>
                <w:rStyle w:val="hps"/>
                <w:rFonts w:ascii="Arial" w:hAnsi="Arial"/>
                <w:sz w:val="22"/>
                <w:szCs w:val="22"/>
                <w:lang w:val="sk-SK"/>
              </w:rPr>
              <w:t>V rámci ďalšej aktivity sme sa kreatívnym spôsobom venovali obľúbenému mestu alebo krajine v EÚ. Naši hostia ich mohli opísať, nakresliť alebo predviesť niečo, čím sú charakteristické.</w:t>
            </w:r>
          </w:p>
          <w:p w:rsidR="00DD26B2" w:rsidRPr="00446DE4" w:rsidRDefault="00DD26B2" w:rsidP="00DD26B2">
            <w:pPr>
              <w:rPr>
                <w:rStyle w:val="hps"/>
                <w:rFonts w:ascii="Arial" w:hAnsi="Arial"/>
                <w:sz w:val="22"/>
                <w:szCs w:val="22"/>
                <w:lang w:val="sk-SK"/>
              </w:rPr>
            </w:pPr>
            <w:r w:rsidRPr="00446DE4">
              <w:rPr>
                <w:rStyle w:val="hps"/>
                <w:rFonts w:ascii="Arial" w:hAnsi="Arial"/>
                <w:sz w:val="22"/>
                <w:szCs w:val="22"/>
                <w:lang w:val="sk-SK"/>
              </w:rPr>
              <w:t>Večer sme si užili skvelú náladu pri koncertoch, a pokračovali sme v ďalšom zoznamovaní. Snažili sme sa o to, aby sme nové kontakty upevnili a našli spoločné body možnej budúcej spolupráce.</w:t>
            </w:r>
          </w:p>
          <w:p w:rsidR="00DD26B2" w:rsidRPr="00446DE4" w:rsidRDefault="00DD26B2" w:rsidP="00DD26B2">
            <w:pPr>
              <w:rPr>
                <w:rStyle w:val="hps"/>
                <w:rFonts w:ascii="Arial" w:hAnsi="Arial"/>
                <w:sz w:val="22"/>
                <w:szCs w:val="22"/>
                <w:lang w:val="sk-SK"/>
              </w:rPr>
            </w:pPr>
            <w:r w:rsidRPr="00446DE4">
              <w:rPr>
                <w:rStyle w:val="hps"/>
                <w:rFonts w:ascii="Arial" w:hAnsi="Arial"/>
                <w:sz w:val="22"/>
                <w:szCs w:val="22"/>
                <w:lang w:val="sk-SK"/>
              </w:rPr>
              <w:t>V tretí deň ráno sme začali energickou aktivitou: rozhýbali sme sa rôznymi formami (jóga, aerobic apod.). V dobrej nálade sme začali diskusiu o našej budúcnosti, počas ktorej sme mohli porovnať rôzne vízie o nasledujúcich dianiach v spoločnosti, v EÚ i v našom osobnom živote. Navzájom sme sa vedeli inšpirovať rôznymi názormi zapojených osôb.</w:t>
            </w:r>
          </w:p>
          <w:p w:rsidR="00DD26B2" w:rsidRPr="00446DE4" w:rsidRDefault="00DD26B2" w:rsidP="00DD26B2">
            <w:pPr>
              <w:rPr>
                <w:rStyle w:val="hps"/>
                <w:rFonts w:ascii="Arial" w:hAnsi="Arial"/>
                <w:sz w:val="22"/>
                <w:szCs w:val="22"/>
                <w:lang w:val="sk-SK"/>
              </w:rPr>
            </w:pPr>
            <w:r w:rsidRPr="00446DE4">
              <w:rPr>
                <w:rStyle w:val="hps"/>
                <w:rFonts w:ascii="Arial" w:hAnsi="Arial"/>
                <w:sz w:val="22"/>
                <w:szCs w:val="22"/>
                <w:lang w:val="sk-SK"/>
              </w:rPr>
              <w:t>Po tejto aktivite sa začala súťaž vo varení, v ktorej jednotlivé tímy zhotovili jedlá, ktoré sú typické pre ich krajinu. S chuťou sme spoznávali pochúťky z iných regiónov. V rámci workshopu sme sa zamerali na rovnosť príležitostí žien v Európskej únii, a rozprávali sme sa o tom, ktorá krajina ako podporuje ženy v rámci podnikania, vo vedúcich rolách či pri opatrovaní rodiny. Prebehla aj diskusia ohľadom výdobytkov a odmietania EÚ, počas ktorej sa konfrontovali rôzne názory našich účastníkov.</w:t>
            </w:r>
          </w:p>
          <w:p w:rsidR="00DD26B2" w:rsidRPr="00446DE4" w:rsidRDefault="00DD26B2" w:rsidP="00DD26B2">
            <w:pPr>
              <w:rPr>
                <w:rStyle w:val="hps"/>
                <w:rFonts w:ascii="Arial" w:hAnsi="Arial"/>
                <w:sz w:val="22"/>
                <w:szCs w:val="22"/>
                <w:lang w:val="sk-SK"/>
              </w:rPr>
            </w:pPr>
            <w:r w:rsidRPr="00446DE4">
              <w:rPr>
                <w:rStyle w:val="hps"/>
                <w:rFonts w:ascii="Arial" w:hAnsi="Arial"/>
                <w:sz w:val="22"/>
                <w:szCs w:val="22"/>
                <w:lang w:val="sk-SK"/>
              </w:rPr>
              <w:t xml:space="preserve">Poobede sme podujatie spoločne vyhodnotili, zrekapitulovali sme si jednotlivé dôležité myšlienky a vedomosti, a po odovzdaní drobných darčekov sme sa s našimi zahraničnými hosťami rozlúčili. </w:t>
            </w:r>
          </w:p>
          <w:p w:rsidR="00B45D9B" w:rsidRDefault="00B45D9B" w:rsidP="00E8225B">
            <w:pPr>
              <w:shd w:val="clear" w:color="auto" w:fill="FFFFFF"/>
              <w:rPr>
                <w:rFonts w:ascii="Arial" w:hAnsi="Arial" w:cs="Arial"/>
                <w:sz w:val="22"/>
                <w:szCs w:val="22"/>
                <w:lang w:val="en"/>
              </w:rPr>
            </w:pPr>
          </w:p>
          <w:p w:rsidR="00B45D9B" w:rsidRPr="00E8225B" w:rsidRDefault="00B45D9B" w:rsidP="00E8225B">
            <w:pPr>
              <w:shd w:val="clear" w:color="auto" w:fill="FFFFFF"/>
              <w:rPr>
                <w:rFonts w:ascii="Arial" w:hAnsi="Arial" w:cs="Arial"/>
                <w:sz w:val="22"/>
                <w:szCs w:val="22"/>
                <w:lang w:val="en"/>
              </w:rPr>
            </w:pPr>
          </w:p>
        </w:tc>
      </w:tr>
    </w:tbl>
    <w:p w:rsidR="007676DF" w:rsidRDefault="007676DF" w:rsidP="007676DF">
      <w:pPr>
        <w:pStyle w:val="Default"/>
        <w:spacing w:before="240"/>
        <w:jc w:val="center"/>
        <w:rPr>
          <w:color w:val="auto"/>
          <w:sz w:val="18"/>
          <w:szCs w:val="18"/>
        </w:rPr>
      </w:pPr>
    </w:p>
    <w:p w:rsidR="007676DF" w:rsidRDefault="007676DF" w:rsidP="007676DF">
      <w:pPr>
        <w:pStyle w:val="Default"/>
        <w:spacing w:before="240"/>
        <w:jc w:val="center"/>
        <w:rPr>
          <w:color w:val="auto"/>
          <w:sz w:val="18"/>
          <w:szCs w:val="18"/>
        </w:rPr>
      </w:pPr>
    </w:p>
    <w:p w:rsidR="00A966A7" w:rsidRDefault="00A966A7" w:rsidP="007676DF">
      <w:pPr>
        <w:pStyle w:val="Default"/>
        <w:spacing w:before="240"/>
        <w:jc w:val="center"/>
        <w:rPr>
          <w:color w:val="auto"/>
          <w:sz w:val="18"/>
          <w:szCs w:val="18"/>
        </w:rPr>
      </w:pPr>
    </w:p>
    <w:p w:rsidR="00A966A7" w:rsidRDefault="00A966A7" w:rsidP="007676DF">
      <w:pPr>
        <w:pStyle w:val="Default"/>
        <w:spacing w:before="240"/>
        <w:jc w:val="center"/>
        <w:rPr>
          <w:color w:val="auto"/>
          <w:sz w:val="18"/>
          <w:szCs w:val="18"/>
        </w:rPr>
      </w:pPr>
    </w:p>
    <w:p w:rsidR="00A966A7" w:rsidRDefault="00A966A7" w:rsidP="007676DF">
      <w:pPr>
        <w:pStyle w:val="Default"/>
        <w:spacing w:before="240"/>
        <w:jc w:val="center"/>
        <w:rPr>
          <w:color w:val="auto"/>
          <w:sz w:val="18"/>
          <w:szCs w:val="18"/>
        </w:rPr>
      </w:pPr>
    </w:p>
    <w:p w:rsidR="007676DF" w:rsidRDefault="007676DF" w:rsidP="007676DF">
      <w:pPr>
        <w:pStyle w:val="Default"/>
        <w:spacing w:before="240"/>
        <w:jc w:val="center"/>
        <w:rPr>
          <w:color w:val="auto"/>
          <w:sz w:val="18"/>
          <w:szCs w:val="18"/>
        </w:rPr>
      </w:pPr>
    </w:p>
    <w:p w:rsidR="007676DF" w:rsidRDefault="007676DF" w:rsidP="007676DF">
      <w:pPr>
        <w:pStyle w:val="Default"/>
        <w:spacing w:before="240"/>
        <w:jc w:val="center"/>
        <w:rPr>
          <w:color w:val="auto"/>
          <w:sz w:val="18"/>
          <w:szCs w:val="18"/>
        </w:rPr>
      </w:pP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ENG</w:t>
      </w: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During the three-day event we held a very diverse program. We focused on various current topics, such as manipulative tendencies on the Internet, gender equality, and youth representation at the local and international level.</w:t>
      </w: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On Friday, we welcomed our foreign guests in the afternoon. In addition to light refreshments, we also presented them with an EU corner, which informed about many interesting opportunities in the European Union (study, various scholarships, freedom of movement and work, etc.).</w:t>
      </w: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Afterwards, we held an international workshop during which we talked about the phenomena of hoaxes, fake news and manipulative influences in the online space in the countries represented.</w:t>
      </w: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Later, the different organizations introduced themselves. In this way, we learned more about our partners, their work, successes and goals.</w:t>
      </w: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As part of the accompanying program, we discussed the topic of Youth and its representation. We had an excellent cooperation with Europe Direct Senica during the implementation, which provided a lot of substantiated and verified facts. We also involved young people from disadvantaged groups in the activity.</w:t>
      </w: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On Saturday we visited the nearby region, we visited the village of Sobotište. There is a Habánsky dvor, which preserves the unique cultural heritage of the Haban ethnic group, their costumes, utilitarian items and knowledge about their traditions. Afterwards, we also got acquainted with the observatory, where we learned many interesting things about our sky and the solar system.</w:t>
      </w: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After lunch, we filled our time with games and sports - various teams were formed and tournaments in various disciplines began. We did not forget about entertainment either - we provided the opportunity for those interested to try out water bikes, so they could also get acquainted with the beautiful local nature.</w:t>
      </w: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Later on, we held a discussion on Child Safeguarding Standards, as the project involved a number of organisations that focus on children and young people as part of their own programme.</w:t>
      </w: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As part of another activity, we creatively focused on a favorite city or country in the EU. Our guests could describe them, draw them or demonstrate something that makes them special.</w:t>
      </w: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In the evening, we enjoyed a great atmosphere at the concerts, and continued to get to know each other. We tried to strengthen new contacts and find common points for possible future cooperation.</w:t>
      </w: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On the third day, we started the morning with an energetic activity: we moved in different forms (yoga, aerobics, etc.). In a good mood we started a discussion about our future, during which we could compare different visions of the next events in society, in the EU and in our personal lives. We were able to inspire each other with the different opinions of the people involved.</w:t>
      </w: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After this activity, a cooking competition began, in which individual teams made dishes that are typical of their country. We were excited to learn about delicacies from other regions. As part of the workshop, we focused on equal opportunities for women in the European Union, and we talked about how each country supports women in business, in leadership roles or in taking care of the family. There was also a discussion about the achievements and rejection of the EU, during which the different opinions of our participants were confronted.</w:t>
      </w: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In the afternoon, we evaluated the event together, recapitulated important ideas and knowledge, and after presenting small gifts, we said goodbye to our foreign guests.</w:t>
      </w:r>
    </w:p>
    <w:p w:rsidR="00A966A7" w:rsidRPr="00A966A7" w:rsidRDefault="00A966A7" w:rsidP="00A966A7">
      <w:pPr>
        <w:rPr>
          <w:rStyle w:val="hps"/>
          <w:rFonts w:ascii="Arial" w:hAnsi="Arial"/>
          <w:sz w:val="22"/>
          <w:szCs w:val="22"/>
          <w:lang w:val="en"/>
        </w:rPr>
      </w:pPr>
    </w:p>
    <w:p w:rsidR="00A966A7" w:rsidRPr="00A966A7" w:rsidRDefault="00A966A7" w:rsidP="00A966A7">
      <w:pPr>
        <w:rPr>
          <w:rStyle w:val="hps"/>
          <w:rFonts w:ascii="Arial" w:hAnsi="Arial"/>
          <w:sz w:val="22"/>
          <w:szCs w:val="22"/>
          <w:lang w:val="en"/>
        </w:rPr>
      </w:pPr>
      <w:r w:rsidRPr="00A966A7">
        <w:rPr>
          <w:rStyle w:val="hps"/>
          <w:rFonts w:ascii="Arial" w:hAnsi="Arial"/>
          <w:sz w:val="22"/>
          <w:szCs w:val="22"/>
          <w:lang w:val="en"/>
        </w:rPr>
        <w:t>Dissemination activities:</w:t>
      </w:r>
    </w:p>
    <w:p w:rsidR="00A966A7" w:rsidRPr="00A966A7" w:rsidRDefault="00A966A7" w:rsidP="00A966A7">
      <w:pPr>
        <w:rPr>
          <w:rStyle w:val="hps"/>
          <w:rFonts w:ascii="Arial" w:hAnsi="Arial"/>
          <w:sz w:val="22"/>
          <w:szCs w:val="22"/>
          <w:lang w:val="en"/>
        </w:rPr>
      </w:pPr>
    </w:p>
    <w:p w:rsidR="00A966A7" w:rsidRPr="00A966A7" w:rsidRDefault="00B17868" w:rsidP="00A966A7">
      <w:pPr>
        <w:rPr>
          <w:rStyle w:val="hps"/>
          <w:rFonts w:ascii="Arial" w:hAnsi="Arial"/>
          <w:sz w:val="22"/>
          <w:szCs w:val="22"/>
          <w:lang w:val="en"/>
        </w:rPr>
      </w:pPr>
      <w:hyperlink r:id="rId9" w:history="1">
        <w:r w:rsidR="00A966A7" w:rsidRPr="00A966A7">
          <w:rPr>
            <w:rStyle w:val="hps"/>
            <w:rFonts w:ascii="Arial" w:hAnsi="Arial"/>
            <w:sz w:val="22"/>
            <w:szCs w:val="22"/>
            <w:lang w:val="en"/>
          </w:rPr>
          <w:t>https://www.zafenix.com/index.php/2024-09-03-12-51-21</w:t>
        </w:r>
      </w:hyperlink>
    </w:p>
    <w:p w:rsidR="00A966A7" w:rsidRPr="00A966A7" w:rsidRDefault="00A966A7" w:rsidP="00A966A7">
      <w:pPr>
        <w:rPr>
          <w:rStyle w:val="hps"/>
          <w:rFonts w:ascii="Arial" w:hAnsi="Arial"/>
          <w:sz w:val="22"/>
          <w:szCs w:val="22"/>
          <w:lang w:val="en"/>
        </w:rPr>
      </w:pPr>
    </w:p>
    <w:p w:rsidR="00A966A7" w:rsidRPr="00A966A7" w:rsidRDefault="00B17868" w:rsidP="00A966A7">
      <w:pPr>
        <w:rPr>
          <w:rStyle w:val="hps"/>
          <w:rFonts w:ascii="Arial" w:hAnsi="Arial"/>
          <w:sz w:val="22"/>
          <w:szCs w:val="22"/>
          <w:lang w:val="en"/>
        </w:rPr>
      </w:pPr>
      <w:hyperlink r:id="rId10" w:history="1">
        <w:r w:rsidR="00A966A7" w:rsidRPr="00A966A7">
          <w:rPr>
            <w:rStyle w:val="hps"/>
            <w:rFonts w:ascii="Arial" w:hAnsi="Arial"/>
            <w:sz w:val="22"/>
            <w:szCs w:val="22"/>
            <w:lang w:val="en"/>
          </w:rPr>
          <w:t>https://www.facebook.com/zahoracky.fenix/posts/pfbid02DrLBuRg1n8YHwmeih53ShrZ4UCd6RDzc7fd165sYsZxYJfZjSffBQNQ9D5hSrkoyl</w:t>
        </w:r>
      </w:hyperlink>
    </w:p>
    <w:p w:rsidR="00A966A7" w:rsidRPr="00A966A7" w:rsidRDefault="00A966A7" w:rsidP="00A966A7">
      <w:pPr>
        <w:rPr>
          <w:rStyle w:val="hps"/>
          <w:rFonts w:ascii="Arial" w:hAnsi="Arial"/>
          <w:sz w:val="22"/>
          <w:szCs w:val="22"/>
          <w:lang w:val="en"/>
        </w:rPr>
      </w:pPr>
    </w:p>
    <w:p w:rsidR="00A966A7" w:rsidRPr="00A966A7" w:rsidRDefault="00B17868" w:rsidP="00A966A7">
      <w:pPr>
        <w:rPr>
          <w:rStyle w:val="hps"/>
          <w:rFonts w:ascii="Arial" w:hAnsi="Arial"/>
          <w:sz w:val="22"/>
          <w:szCs w:val="22"/>
          <w:lang w:val="en"/>
        </w:rPr>
      </w:pPr>
      <w:hyperlink r:id="rId11" w:history="1">
        <w:r w:rsidR="00A966A7" w:rsidRPr="00A966A7">
          <w:rPr>
            <w:rStyle w:val="hps"/>
            <w:rFonts w:ascii="Arial" w:hAnsi="Arial"/>
            <w:sz w:val="22"/>
            <w:szCs w:val="22"/>
            <w:lang w:val="en"/>
          </w:rPr>
          <w:t>https://myzahorie.sme.sk/c/23390157/mladez-unia-vizia-buducnosti-ako-suvisia.html</w:t>
        </w:r>
      </w:hyperlink>
    </w:p>
    <w:p w:rsidR="00A966A7" w:rsidRPr="00A966A7" w:rsidRDefault="00B17868" w:rsidP="00A966A7">
      <w:pPr>
        <w:rPr>
          <w:rStyle w:val="hps"/>
          <w:rFonts w:ascii="Arial" w:hAnsi="Arial"/>
          <w:sz w:val="22"/>
          <w:szCs w:val="22"/>
          <w:lang w:val="en"/>
        </w:rPr>
      </w:pPr>
      <w:hyperlink r:id="rId12" w:history="1">
        <w:r w:rsidR="00A966A7" w:rsidRPr="00A966A7">
          <w:rPr>
            <w:rStyle w:val="hps"/>
            <w:rFonts w:ascii="Arial" w:hAnsi="Arial"/>
            <w:sz w:val="22"/>
            <w:szCs w:val="22"/>
            <w:lang w:val="en"/>
          </w:rPr>
          <w:t>https://ddm.kojetin.cz/</w:t>
        </w:r>
      </w:hyperlink>
    </w:p>
    <w:p w:rsidR="00A966A7" w:rsidRDefault="00B17868" w:rsidP="00A966A7">
      <w:pPr>
        <w:shd w:val="clear" w:color="auto" w:fill="FFFFFF"/>
        <w:rPr>
          <w:rStyle w:val="hps"/>
          <w:rFonts w:ascii="Arial" w:hAnsi="Arial"/>
          <w:sz w:val="22"/>
          <w:szCs w:val="22"/>
          <w:lang w:val="en"/>
        </w:rPr>
      </w:pPr>
      <w:hyperlink r:id="rId13" w:history="1">
        <w:r w:rsidR="00A966A7" w:rsidRPr="00A966A7">
          <w:rPr>
            <w:rStyle w:val="hps"/>
            <w:rFonts w:ascii="Arial" w:hAnsi="Arial"/>
            <w:sz w:val="22"/>
            <w:szCs w:val="22"/>
            <w:lang w:val="en"/>
          </w:rPr>
          <w:t>https://www.halaszi.hu/nemzetkozi/</w:t>
        </w:r>
      </w:hyperlink>
    </w:p>
    <w:p w:rsidR="003961AB" w:rsidRDefault="003961AB" w:rsidP="00A966A7">
      <w:pPr>
        <w:shd w:val="clear" w:color="auto" w:fill="FFFFFF"/>
        <w:rPr>
          <w:rStyle w:val="hps"/>
          <w:rFonts w:ascii="Arial" w:hAnsi="Arial"/>
          <w:sz w:val="22"/>
          <w:szCs w:val="22"/>
          <w:lang w:val="en"/>
        </w:rPr>
      </w:pPr>
    </w:p>
    <w:p w:rsidR="003961AB" w:rsidRPr="00A966A7" w:rsidRDefault="003961AB" w:rsidP="00A966A7">
      <w:pPr>
        <w:shd w:val="clear" w:color="auto" w:fill="FFFFFF"/>
        <w:rPr>
          <w:rStyle w:val="hps"/>
          <w:rFonts w:ascii="Arial" w:hAnsi="Arial"/>
          <w:sz w:val="22"/>
          <w:szCs w:val="22"/>
          <w:lang w:val="en"/>
        </w:rPr>
      </w:pPr>
      <w:r w:rsidRPr="003961AB">
        <w:rPr>
          <w:rStyle w:val="hps"/>
          <w:rFonts w:ascii="Arial" w:hAnsi="Arial"/>
          <w:sz w:val="22"/>
          <w:szCs w:val="22"/>
          <w:lang w:val="en"/>
        </w:rPr>
        <w:t>https://mladez.sk/2025/03/18/mladez-unia-vizia-buducnosti-ako-suvisia/</w:t>
      </w:r>
      <w:bookmarkStart w:id="0" w:name="_GoBack"/>
      <w:bookmarkEnd w:id="0"/>
    </w:p>
    <w:p w:rsidR="00A966A7" w:rsidRDefault="00A966A7" w:rsidP="00A966A7">
      <w:pPr>
        <w:spacing w:before="120" w:after="120"/>
        <w:jc w:val="center"/>
        <w:rPr>
          <w:rFonts w:eastAsia="Calibri" w:cs="Arial"/>
          <w:bCs/>
          <w:color w:val="595959" w:themeColor="text1" w:themeTint="A6"/>
          <w:sz w:val="18"/>
          <w:szCs w:val="18"/>
          <w:lang w:val="hu-HU"/>
        </w:rPr>
      </w:pPr>
      <w:r>
        <w:rPr>
          <w:rFonts w:eastAsia="Calibri" w:cs="Arial"/>
          <w:bCs/>
          <w:noProof/>
          <w:color w:val="595959" w:themeColor="text1" w:themeTint="A6"/>
          <w:sz w:val="18"/>
          <w:szCs w:val="18"/>
          <w:lang w:val="hu-HU" w:eastAsia="hu-HU"/>
        </w:rPr>
        <w:lastRenderedPageBreak/>
        <w:drawing>
          <wp:inline distT="0" distB="0" distL="0" distR="0">
            <wp:extent cx="3852545" cy="2565400"/>
            <wp:effectExtent l="0" t="0" r="0" b="6350"/>
            <wp:docPr id="13" name="Obrázok 13" descr="ZaFenix2024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ZaFenix2024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52545" cy="2565400"/>
                    </a:xfrm>
                    <a:prstGeom prst="rect">
                      <a:avLst/>
                    </a:prstGeom>
                    <a:noFill/>
                    <a:ln>
                      <a:noFill/>
                    </a:ln>
                  </pic:spPr>
                </pic:pic>
              </a:graphicData>
            </a:graphic>
          </wp:inline>
        </w:drawing>
      </w:r>
    </w:p>
    <w:p w:rsidR="00A966A7" w:rsidRDefault="00A966A7" w:rsidP="00A966A7">
      <w:pPr>
        <w:spacing w:before="120" w:after="120"/>
        <w:rPr>
          <w:rFonts w:eastAsia="Calibri" w:cs="Arial"/>
          <w:bCs/>
          <w:color w:val="595959" w:themeColor="text1" w:themeTint="A6"/>
          <w:sz w:val="18"/>
          <w:szCs w:val="18"/>
          <w:lang w:val="hu-HU"/>
        </w:rPr>
      </w:pPr>
    </w:p>
    <w:p w:rsidR="00A966A7" w:rsidRDefault="00A966A7" w:rsidP="00A966A7">
      <w:pPr>
        <w:spacing w:before="120" w:after="120"/>
        <w:rPr>
          <w:rFonts w:eastAsia="Calibri" w:cs="Arial"/>
          <w:bCs/>
          <w:color w:val="595959" w:themeColor="text1" w:themeTint="A6"/>
          <w:sz w:val="18"/>
          <w:szCs w:val="18"/>
          <w:lang w:val="hu-HU"/>
        </w:rPr>
      </w:pPr>
    </w:p>
    <w:p w:rsidR="00A966A7" w:rsidRDefault="00A966A7" w:rsidP="00A966A7">
      <w:pPr>
        <w:spacing w:before="120" w:after="120"/>
        <w:jc w:val="center"/>
        <w:rPr>
          <w:rFonts w:eastAsia="Calibri" w:cs="Arial"/>
          <w:bCs/>
          <w:color w:val="595959" w:themeColor="text1" w:themeTint="A6"/>
          <w:sz w:val="18"/>
          <w:szCs w:val="18"/>
          <w:lang w:val="hu-HU"/>
        </w:rPr>
      </w:pPr>
      <w:r>
        <w:rPr>
          <w:rFonts w:eastAsia="Calibri" w:cs="Arial"/>
          <w:bCs/>
          <w:noProof/>
          <w:color w:val="595959" w:themeColor="text1" w:themeTint="A6"/>
          <w:sz w:val="18"/>
          <w:szCs w:val="18"/>
          <w:lang w:val="hu-HU" w:eastAsia="hu-HU"/>
        </w:rPr>
        <w:drawing>
          <wp:inline distT="0" distB="0" distL="0" distR="0">
            <wp:extent cx="3852545" cy="2565400"/>
            <wp:effectExtent l="0" t="0" r="0" b="6350"/>
            <wp:docPr id="12" name="Obrázok 12" descr="ZaFenix2024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ZaFenix2024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2545" cy="2565400"/>
                    </a:xfrm>
                    <a:prstGeom prst="rect">
                      <a:avLst/>
                    </a:prstGeom>
                    <a:noFill/>
                    <a:ln>
                      <a:noFill/>
                    </a:ln>
                  </pic:spPr>
                </pic:pic>
              </a:graphicData>
            </a:graphic>
          </wp:inline>
        </w:drawing>
      </w:r>
    </w:p>
    <w:p w:rsidR="00A966A7" w:rsidRDefault="00A966A7" w:rsidP="00A966A7">
      <w:pPr>
        <w:spacing w:before="120" w:after="120"/>
        <w:rPr>
          <w:rFonts w:eastAsia="Calibri" w:cs="Arial"/>
          <w:bCs/>
          <w:color w:val="595959" w:themeColor="text1" w:themeTint="A6"/>
          <w:sz w:val="18"/>
          <w:szCs w:val="18"/>
          <w:lang w:val="hu-HU"/>
        </w:rPr>
      </w:pPr>
    </w:p>
    <w:p w:rsidR="00A966A7" w:rsidRDefault="00A966A7" w:rsidP="00A966A7">
      <w:pPr>
        <w:spacing w:before="120" w:after="120"/>
        <w:jc w:val="center"/>
        <w:rPr>
          <w:rFonts w:eastAsia="Calibri" w:cs="Arial"/>
          <w:bCs/>
          <w:color w:val="595959" w:themeColor="text1" w:themeTint="A6"/>
          <w:sz w:val="18"/>
          <w:szCs w:val="18"/>
          <w:lang w:val="hu-HU"/>
        </w:rPr>
      </w:pPr>
      <w:r>
        <w:rPr>
          <w:rFonts w:eastAsia="Calibri" w:cs="Arial"/>
          <w:bCs/>
          <w:noProof/>
          <w:color w:val="595959" w:themeColor="text1" w:themeTint="A6"/>
          <w:sz w:val="18"/>
          <w:szCs w:val="18"/>
          <w:lang w:val="hu-HU" w:eastAsia="hu-HU"/>
        </w:rPr>
        <w:drawing>
          <wp:inline distT="0" distB="0" distL="0" distR="0">
            <wp:extent cx="3852545" cy="2582545"/>
            <wp:effectExtent l="0" t="0" r="0" b="8255"/>
            <wp:docPr id="11" name="Obrázok 11" descr="ZaFenix2024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ZaFenix2024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52545" cy="2582545"/>
                    </a:xfrm>
                    <a:prstGeom prst="rect">
                      <a:avLst/>
                    </a:prstGeom>
                    <a:noFill/>
                    <a:ln>
                      <a:noFill/>
                    </a:ln>
                  </pic:spPr>
                </pic:pic>
              </a:graphicData>
            </a:graphic>
          </wp:inline>
        </w:drawing>
      </w:r>
    </w:p>
    <w:p w:rsidR="00A966A7" w:rsidRDefault="00A966A7" w:rsidP="00A966A7">
      <w:pPr>
        <w:spacing w:before="120" w:after="120"/>
        <w:rPr>
          <w:rFonts w:eastAsia="Calibri" w:cs="Arial"/>
          <w:bCs/>
          <w:color w:val="595959" w:themeColor="text1" w:themeTint="A6"/>
          <w:sz w:val="18"/>
          <w:szCs w:val="18"/>
          <w:lang w:val="hu-HU"/>
        </w:rPr>
      </w:pPr>
    </w:p>
    <w:p w:rsidR="00A966A7" w:rsidRPr="004637CF" w:rsidRDefault="00A966A7" w:rsidP="00A966A7">
      <w:pPr>
        <w:spacing w:before="120" w:after="120"/>
        <w:jc w:val="center"/>
        <w:rPr>
          <w:rFonts w:eastAsia="Calibri" w:cs="Arial"/>
          <w:bCs/>
          <w:color w:val="595959" w:themeColor="text1" w:themeTint="A6"/>
          <w:sz w:val="18"/>
          <w:szCs w:val="18"/>
          <w:lang w:val="hu-HU"/>
        </w:rPr>
      </w:pPr>
      <w:r>
        <w:rPr>
          <w:rFonts w:eastAsia="Calibri" w:cs="Arial"/>
          <w:bCs/>
          <w:noProof/>
          <w:color w:val="595959" w:themeColor="text1" w:themeTint="A6"/>
          <w:sz w:val="18"/>
          <w:szCs w:val="18"/>
          <w:lang w:val="hu-HU" w:eastAsia="hu-HU"/>
        </w:rPr>
        <w:lastRenderedPageBreak/>
        <w:drawing>
          <wp:inline distT="0" distB="0" distL="0" distR="0">
            <wp:extent cx="3860800" cy="2895600"/>
            <wp:effectExtent l="0" t="0" r="6350" b="0"/>
            <wp:docPr id="10" name="Obrázok 10" descr="ZaFenix2024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ZaFenix2024 (18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60800" cy="2895600"/>
                    </a:xfrm>
                    <a:prstGeom prst="rect">
                      <a:avLst/>
                    </a:prstGeom>
                    <a:noFill/>
                    <a:ln>
                      <a:noFill/>
                    </a:ln>
                  </pic:spPr>
                </pic:pic>
              </a:graphicData>
            </a:graphic>
          </wp:inline>
        </w:drawing>
      </w:r>
    </w:p>
    <w:p w:rsidR="00A966A7" w:rsidRDefault="00A966A7" w:rsidP="00A966A7">
      <w:pPr>
        <w:spacing w:before="120" w:after="120"/>
        <w:rPr>
          <w:rFonts w:eastAsia="Calibri" w:cs="Arial"/>
          <w:bCs/>
          <w:color w:val="595959" w:themeColor="text1" w:themeTint="A6"/>
          <w:sz w:val="18"/>
          <w:szCs w:val="18"/>
        </w:rPr>
      </w:pPr>
    </w:p>
    <w:p w:rsidR="00B3729F" w:rsidRPr="0066404E" w:rsidRDefault="00B3729F" w:rsidP="007676DF">
      <w:pPr>
        <w:pStyle w:val="Default"/>
        <w:spacing w:before="240"/>
        <w:jc w:val="center"/>
        <w:rPr>
          <w:color w:val="auto"/>
          <w:sz w:val="18"/>
          <w:szCs w:val="18"/>
        </w:rPr>
      </w:pPr>
    </w:p>
    <w:sectPr w:rsidR="00B3729F" w:rsidRPr="0066404E" w:rsidSect="002B241B">
      <w:pgSz w:w="11906" w:h="16838" w:code="9"/>
      <w:pgMar w:top="426" w:right="720" w:bottom="720"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868" w:rsidRDefault="00B17868" w:rsidP="00E81594">
      <w:r>
        <w:separator/>
      </w:r>
    </w:p>
  </w:endnote>
  <w:endnote w:type="continuationSeparator" w:id="0">
    <w:p w:rsidR="00B17868" w:rsidRDefault="00B17868"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868" w:rsidRDefault="00B17868" w:rsidP="00E81594">
      <w:r>
        <w:separator/>
      </w:r>
    </w:p>
  </w:footnote>
  <w:footnote w:type="continuationSeparator" w:id="0">
    <w:p w:rsidR="00B17868" w:rsidRDefault="00B17868" w:rsidP="00E81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15:restartNumberingAfterBreak="0">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3" w15:restartNumberingAfterBreak="0">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15:restartNumberingAfterBreak="0">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8"/>
  </w:num>
  <w:num w:numId="4">
    <w:abstractNumId w:val="12"/>
  </w:num>
  <w:num w:numId="5">
    <w:abstractNumId w:val="14"/>
  </w:num>
  <w:num w:numId="6">
    <w:abstractNumId w:val="10"/>
  </w:num>
  <w:num w:numId="7">
    <w:abstractNumId w:val="2"/>
  </w:num>
  <w:num w:numId="8">
    <w:abstractNumId w:val="0"/>
  </w:num>
  <w:num w:numId="9">
    <w:abstractNumId w:val="3"/>
  </w:num>
  <w:num w:numId="10">
    <w:abstractNumId w:val="6"/>
  </w:num>
  <w:num w:numId="11">
    <w:abstractNumId w:val="9"/>
  </w:num>
  <w:num w:numId="12">
    <w:abstractNumId w:val="13"/>
  </w:num>
  <w:num w:numId="13">
    <w:abstractNumId w:val="15"/>
  </w:num>
  <w:num w:numId="14">
    <w:abstractNumId w:val="7"/>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1D"/>
    <w:rsid w:val="00001116"/>
    <w:rsid w:val="00004A0C"/>
    <w:rsid w:val="0001719C"/>
    <w:rsid w:val="00020FCF"/>
    <w:rsid w:val="00025FB9"/>
    <w:rsid w:val="00027463"/>
    <w:rsid w:val="0003432C"/>
    <w:rsid w:val="00034C2E"/>
    <w:rsid w:val="000419C3"/>
    <w:rsid w:val="0004252C"/>
    <w:rsid w:val="00060FE2"/>
    <w:rsid w:val="000651D7"/>
    <w:rsid w:val="00065A96"/>
    <w:rsid w:val="00082262"/>
    <w:rsid w:val="00092A12"/>
    <w:rsid w:val="00096FF4"/>
    <w:rsid w:val="000A7699"/>
    <w:rsid w:val="000B12DB"/>
    <w:rsid w:val="000B6F6E"/>
    <w:rsid w:val="000C27A0"/>
    <w:rsid w:val="000C2B88"/>
    <w:rsid w:val="000D12A0"/>
    <w:rsid w:val="000D7F1E"/>
    <w:rsid w:val="000F07C0"/>
    <w:rsid w:val="000F28BE"/>
    <w:rsid w:val="00103460"/>
    <w:rsid w:val="00103CF7"/>
    <w:rsid w:val="001065A9"/>
    <w:rsid w:val="00116942"/>
    <w:rsid w:val="001232BD"/>
    <w:rsid w:val="001253D2"/>
    <w:rsid w:val="00141A67"/>
    <w:rsid w:val="00157DC9"/>
    <w:rsid w:val="00163CEE"/>
    <w:rsid w:val="00170851"/>
    <w:rsid w:val="001721E4"/>
    <w:rsid w:val="001803CC"/>
    <w:rsid w:val="0018053C"/>
    <w:rsid w:val="001830BD"/>
    <w:rsid w:val="001837A3"/>
    <w:rsid w:val="0019315A"/>
    <w:rsid w:val="001947D1"/>
    <w:rsid w:val="001A1D26"/>
    <w:rsid w:val="001A7542"/>
    <w:rsid w:val="001C0B37"/>
    <w:rsid w:val="001D2455"/>
    <w:rsid w:val="001D400B"/>
    <w:rsid w:val="001E0BFE"/>
    <w:rsid w:val="001E4D92"/>
    <w:rsid w:val="001F460B"/>
    <w:rsid w:val="001F5A99"/>
    <w:rsid w:val="0020728B"/>
    <w:rsid w:val="00212540"/>
    <w:rsid w:val="002139A7"/>
    <w:rsid w:val="002519CF"/>
    <w:rsid w:val="00264A88"/>
    <w:rsid w:val="00266029"/>
    <w:rsid w:val="002663D5"/>
    <w:rsid w:val="00270809"/>
    <w:rsid w:val="002742B1"/>
    <w:rsid w:val="002744E6"/>
    <w:rsid w:val="0027596E"/>
    <w:rsid w:val="00283167"/>
    <w:rsid w:val="0029570C"/>
    <w:rsid w:val="0029744C"/>
    <w:rsid w:val="002A0777"/>
    <w:rsid w:val="002A26F7"/>
    <w:rsid w:val="002A57F6"/>
    <w:rsid w:val="002A5A8F"/>
    <w:rsid w:val="002A783C"/>
    <w:rsid w:val="002B241B"/>
    <w:rsid w:val="002B257C"/>
    <w:rsid w:val="002D4FEA"/>
    <w:rsid w:val="002D605F"/>
    <w:rsid w:val="002E172C"/>
    <w:rsid w:val="002E3056"/>
    <w:rsid w:val="002E5724"/>
    <w:rsid w:val="00307BAE"/>
    <w:rsid w:val="00307E40"/>
    <w:rsid w:val="00320C0E"/>
    <w:rsid w:val="00336751"/>
    <w:rsid w:val="00351737"/>
    <w:rsid w:val="0035507A"/>
    <w:rsid w:val="003636C8"/>
    <w:rsid w:val="00363B85"/>
    <w:rsid w:val="0037028D"/>
    <w:rsid w:val="00372942"/>
    <w:rsid w:val="0037333B"/>
    <w:rsid w:val="00374621"/>
    <w:rsid w:val="00381CE2"/>
    <w:rsid w:val="00385FEB"/>
    <w:rsid w:val="00386C23"/>
    <w:rsid w:val="003961AB"/>
    <w:rsid w:val="003B418E"/>
    <w:rsid w:val="003B4326"/>
    <w:rsid w:val="003B52C0"/>
    <w:rsid w:val="003B69DE"/>
    <w:rsid w:val="003D084C"/>
    <w:rsid w:val="003E3A7C"/>
    <w:rsid w:val="003E75B6"/>
    <w:rsid w:val="003E7BE7"/>
    <w:rsid w:val="00403352"/>
    <w:rsid w:val="0042540B"/>
    <w:rsid w:val="00446DE4"/>
    <w:rsid w:val="00453191"/>
    <w:rsid w:val="004553A9"/>
    <w:rsid w:val="00461CE1"/>
    <w:rsid w:val="00470D20"/>
    <w:rsid w:val="0047290B"/>
    <w:rsid w:val="00472D4F"/>
    <w:rsid w:val="0047675E"/>
    <w:rsid w:val="004771F4"/>
    <w:rsid w:val="00484C51"/>
    <w:rsid w:val="004927B0"/>
    <w:rsid w:val="004B1C7F"/>
    <w:rsid w:val="004B2E9D"/>
    <w:rsid w:val="004B652B"/>
    <w:rsid w:val="004C5833"/>
    <w:rsid w:val="004C680F"/>
    <w:rsid w:val="004C6C71"/>
    <w:rsid w:val="004C7D25"/>
    <w:rsid w:val="004D444C"/>
    <w:rsid w:val="00507C4A"/>
    <w:rsid w:val="00516F6C"/>
    <w:rsid w:val="00524C4A"/>
    <w:rsid w:val="0053518D"/>
    <w:rsid w:val="00546789"/>
    <w:rsid w:val="00551267"/>
    <w:rsid w:val="005719AD"/>
    <w:rsid w:val="00573E9B"/>
    <w:rsid w:val="0058541A"/>
    <w:rsid w:val="00592674"/>
    <w:rsid w:val="005A250E"/>
    <w:rsid w:val="005B2DC9"/>
    <w:rsid w:val="005B347D"/>
    <w:rsid w:val="005B357E"/>
    <w:rsid w:val="005B68BE"/>
    <w:rsid w:val="005C3A9F"/>
    <w:rsid w:val="005D12FC"/>
    <w:rsid w:val="006028E1"/>
    <w:rsid w:val="006053CA"/>
    <w:rsid w:val="00606208"/>
    <w:rsid w:val="006064C4"/>
    <w:rsid w:val="00610103"/>
    <w:rsid w:val="00612B60"/>
    <w:rsid w:val="00620DD5"/>
    <w:rsid w:val="00632464"/>
    <w:rsid w:val="00641917"/>
    <w:rsid w:val="00654728"/>
    <w:rsid w:val="0066404E"/>
    <w:rsid w:val="00672F51"/>
    <w:rsid w:val="006737BF"/>
    <w:rsid w:val="00682E3A"/>
    <w:rsid w:val="00691A2E"/>
    <w:rsid w:val="006A1A55"/>
    <w:rsid w:val="006A5753"/>
    <w:rsid w:val="006A7A66"/>
    <w:rsid w:val="006B1285"/>
    <w:rsid w:val="006B5E34"/>
    <w:rsid w:val="006C5130"/>
    <w:rsid w:val="006E433F"/>
    <w:rsid w:val="006F21F2"/>
    <w:rsid w:val="006F5D9E"/>
    <w:rsid w:val="007004FB"/>
    <w:rsid w:val="0070754C"/>
    <w:rsid w:val="00717639"/>
    <w:rsid w:val="0072783C"/>
    <w:rsid w:val="00734904"/>
    <w:rsid w:val="00736546"/>
    <w:rsid w:val="00742030"/>
    <w:rsid w:val="00743A6D"/>
    <w:rsid w:val="00750599"/>
    <w:rsid w:val="00750C7E"/>
    <w:rsid w:val="007516E1"/>
    <w:rsid w:val="00754707"/>
    <w:rsid w:val="00760D0C"/>
    <w:rsid w:val="00762CEF"/>
    <w:rsid w:val="00763788"/>
    <w:rsid w:val="00766E0A"/>
    <w:rsid w:val="007676DF"/>
    <w:rsid w:val="00770CEA"/>
    <w:rsid w:val="00773EC0"/>
    <w:rsid w:val="00777BA6"/>
    <w:rsid w:val="007853FF"/>
    <w:rsid w:val="007902C1"/>
    <w:rsid w:val="007A0D89"/>
    <w:rsid w:val="007B5708"/>
    <w:rsid w:val="007C562D"/>
    <w:rsid w:val="007E16EC"/>
    <w:rsid w:val="007E587C"/>
    <w:rsid w:val="007F3C13"/>
    <w:rsid w:val="007F4F39"/>
    <w:rsid w:val="007F5D3D"/>
    <w:rsid w:val="008426F8"/>
    <w:rsid w:val="008442A8"/>
    <w:rsid w:val="0085762E"/>
    <w:rsid w:val="008621CC"/>
    <w:rsid w:val="00864042"/>
    <w:rsid w:val="0087366A"/>
    <w:rsid w:val="008805FC"/>
    <w:rsid w:val="00883765"/>
    <w:rsid w:val="00893B51"/>
    <w:rsid w:val="008A5268"/>
    <w:rsid w:val="008B5037"/>
    <w:rsid w:val="008E32FE"/>
    <w:rsid w:val="008F168F"/>
    <w:rsid w:val="00920EFC"/>
    <w:rsid w:val="00920F80"/>
    <w:rsid w:val="0092341E"/>
    <w:rsid w:val="009267C4"/>
    <w:rsid w:val="00927012"/>
    <w:rsid w:val="00927212"/>
    <w:rsid w:val="009277D2"/>
    <w:rsid w:val="009317F8"/>
    <w:rsid w:val="009605F5"/>
    <w:rsid w:val="0096359B"/>
    <w:rsid w:val="009676D4"/>
    <w:rsid w:val="00985132"/>
    <w:rsid w:val="009975BE"/>
    <w:rsid w:val="00997E07"/>
    <w:rsid w:val="00997E14"/>
    <w:rsid w:val="009B3EF6"/>
    <w:rsid w:val="009C3E2B"/>
    <w:rsid w:val="009C4248"/>
    <w:rsid w:val="009E0CBB"/>
    <w:rsid w:val="009E7AAF"/>
    <w:rsid w:val="00A012FB"/>
    <w:rsid w:val="00A05232"/>
    <w:rsid w:val="00A05D65"/>
    <w:rsid w:val="00A16CA1"/>
    <w:rsid w:val="00A43326"/>
    <w:rsid w:val="00A4441F"/>
    <w:rsid w:val="00A45D10"/>
    <w:rsid w:val="00A4761C"/>
    <w:rsid w:val="00A60D49"/>
    <w:rsid w:val="00A615FF"/>
    <w:rsid w:val="00A6596F"/>
    <w:rsid w:val="00A75C25"/>
    <w:rsid w:val="00A923EF"/>
    <w:rsid w:val="00A966A7"/>
    <w:rsid w:val="00AB2E6B"/>
    <w:rsid w:val="00AB4097"/>
    <w:rsid w:val="00AB5EA1"/>
    <w:rsid w:val="00AC4A55"/>
    <w:rsid w:val="00AC7AC8"/>
    <w:rsid w:val="00AD0322"/>
    <w:rsid w:val="00AD2B54"/>
    <w:rsid w:val="00B00EA5"/>
    <w:rsid w:val="00B13CE9"/>
    <w:rsid w:val="00B15B82"/>
    <w:rsid w:val="00B17868"/>
    <w:rsid w:val="00B27A5D"/>
    <w:rsid w:val="00B303A6"/>
    <w:rsid w:val="00B30E01"/>
    <w:rsid w:val="00B31E4C"/>
    <w:rsid w:val="00B3729F"/>
    <w:rsid w:val="00B406BF"/>
    <w:rsid w:val="00B41D6A"/>
    <w:rsid w:val="00B45D9B"/>
    <w:rsid w:val="00B5310C"/>
    <w:rsid w:val="00B65F8D"/>
    <w:rsid w:val="00B66F49"/>
    <w:rsid w:val="00B732AE"/>
    <w:rsid w:val="00B750CA"/>
    <w:rsid w:val="00B76E42"/>
    <w:rsid w:val="00B82911"/>
    <w:rsid w:val="00B84D04"/>
    <w:rsid w:val="00B86D26"/>
    <w:rsid w:val="00B91D63"/>
    <w:rsid w:val="00B938A7"/>
    <w:rsid w:val="00BB59D3"/>
    <w:rsid w:val="00BC2AB9"/>
    <w:rsid w:val="00BD12FC"/>
    <w:rsid w:val="00C02547"/>
    <w:rsid w:val="00C108DB"/>
    <w:rsid w:val="00C136A4"/>
    <w:rsid w:val="00C2173A"/>
    <w:rsid w:val="00C2480B"/>
    <w:rsid w:val="00C33D3D"/>
    <w:rsid w:val="00C37CD2"/>
    <w:rsid w:val="00C44497"/>
    <w:rsid w:val="00C44D7B"/>
    <w:rsid w:val="00C558D5"/>
    <w:rsid w:val="00C57144"/>
    <w:rsid w:val="00C65DDD"/>
    <w:rsid w:val="00C7191D"/>
    <w:rsid w:val="00C73995"/>
    <w:rsid w:val="00C777E8"/>
    <w:rsid w:val="00C93B02"/>
    <w:rsid w:val="00C95FD9"/>
    <w:rsid w:val="00CA389A"/>
    <w:rsid w:val="00CB16BB"/>
    <w:rsid w:val="00CB363D"/>
    <w:rsid w:val="00CC4EBA"/>
    <w:rsid w:val="00CF0391"/>
    <w:rsid w:val="00CF0568"/>
    <w:rsid w:val="00D0280B"/>
    <w:rsid w:val="00D03AFA"/>
    <w:rsid w:val="00D076AF"/>
    <w:rsid w:val="00D15D3B"/>
    <w:rsid w:val="00D23B40"/>
    <w:rsid w:val="00D343EC"/>
    <w:rsid w:val="00D35624"/>
    <w:rsid w:val="00D43D63"/>
    <w:rsid w:val="00D47013"/>
    <w:rsid w:val="00D52A04"/>
    <w:rsid w:val="00D66190"/>
    <w:rsid w:val="00D7227F"/>
    <w:rsid w:val="00D74833"/>
    <w:rsid w:val="00D83C55"/>
    <w:rsid w:val="00D84AD5"/>
    <w:rsid w:val="00DC33C7"/>
    <w:rsid w:val="00DD0906"/>
    <w:rsid w:val="00DD26B2"/>
    <w:rsid w:val="00DD7AC2"/>
    <w:rsid w:val="00DE01C2"/>
    <w:rsid w:val="00DE4207"/>
    <w:rsid w:val="00E0735A"/>
    <w:rsid w:val="00E143D9"/>
    <w:rsid w:val="00E336C8"/>
    <w:rsid w:val="00E4275E"/>
    <w:rsid w:val="00E64D12"/>
    <w:rsid w:val="00E660AD"/>
    <w:rsid w:val="00E718B9"/>
    <w:rsid w:val="00E72073"/>
    <w:rsid w:val="00E72364"/>
    <w:rsid w:val="00E81594"/>
    <w:rsid w:val="00E8225B"/>
    <w:rsid w:val="00E91999"/>
    <w:rsid w:val="00E94394"/>
    <w:rsid w:val="00EA049A"/>
    <w:rsid w:val="00EA5B7C"/>
    <w:rsid w:val="00EA6E6F"/>
    <w:rsid w:val="00ED4FF8"/>
    <w:rsid w:val="00EF297B"/>
    <w:rsid w:val="00F05DD8"/>
    <w:rsid w:val="00F06ED9"/>
    <w:rsid w:val="00F10B6D"/>
    <w:rsid w:val="00F14D0E"/>
    <w:rsid w:val="00F1527A"/>
    <w:rsid w:val="00F202A4"/>
    <w:rsid w:val="00F35941"/>
    <w:rsid w:val="00F428C6"/>
    <w:rsid w:val="00F56BAA"/>
    <w:rsid w:val="00F65030"/>
    <w:rsid w:val="00F7144D"/>
    <w:rsid w:val="00F90989"/>
    <w:rsid w:val="00F91E2A"/>
    <w:rsid w:val="00F979E9"/>
    <w:rsid w:val="00FA353E"/>
    <w:rsid w:val="00FB39B9"/>
    <w:rsid w:val="00FB4EAF"/>
    <w:rsid w:val="00FB7C2F"/>
    <w:rsid w:val="00FB7DBF"/>
    <w:rsid w:val="00FC32E4"/>
    <w:rsid w:val="00FC6CE2"/>
    <w:rsid w:val="00FD21BA"/>
    <w:rsid w:val="00FD2A7C"/>
    <w:rsid w:val="00FD2AE8"/>
    <w:rsid w:val="00FE2853"/>
    <w:rsid w:val="00FE4F68"/>
    <w:rsid w:val="00FE757C"/>
    <w:rsid w:val="00FF1F77"/>
    <w:rsid w:val="00FF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0A756"/>
  <w15:docId w15:val="{88D10FA1-297B-4E65-99D8-409D948F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191D"/>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youthaf0part">
    <w:name w:val="youth.af.0.part"/>
    <w:basedOn w:val="Normlny"/>
    <w:rsid w:val="00C7191D"/>
    <w:pPr>
      <w:keepNext/>
      <w:tabs>
        <w:tab w:val="left" w:pos="284"/>
      </w:tabs>
      <w:spacing w:before="80" w:after="60"/>
    </w:pPr>
    <w:rPr>
      <w:rFonts w:ascii="Arial" w:hAnsi="Arial"/>
      <w:b/>
      <w:noProof/>
      <w:sz w:val="24"/>
    </w:rPr>
  </w:style>
  <w:style w:type="paragraph" w:customStyle="1" w:styleId="youthafxdistance">
    <w:name w:val="youth.af.x.distance"/>
    <w:basedOn w:val="Normlny"/>
    <w:rsid w:val="00C7191D"/>
    <w:pPr>
      <w:keepNext/>
      <w:tabs>
        <w:tab w:val="left" w:pos="284"/>
      </w:tabs>
      <w:spacing w:before="60" w:after="60"/>
    </w:pPr>
    <w:rPr>
      <w:rFonts w:ascii="Arial" w:hAnsi="Arial"/>
      <w:noProof/>
    </w:rPr>
  </w:style>
  <w:style w:type="paragraph" w:customStyle="1" w:styleId="youthaf2subtopic">
    <w:name w:val="youth.af.2.subtopic"/>
    <w:basedOn w:val="Normlny"/>
    <w:rsid w:val="00C7191D"/>
    <w:pPr>
      <w:keepNext/>
      <w:tabs>
        <w:tab w:val="left" w:pos="284"/>
      </w:tabs>
      <w:spacing w:before="80" w:after="60"/>
    </w:pPr>
    <w:rPr>
      <w:rFonts w:ascii="Arial" w:hAnsi="Arial"/>
      <w:b/>
      <w:i/>
      <w:noProof/>
    </w:rPr>
  </w:style>
  <w:style w:type="paragraph" w:customStyle="1" w:styleId="youthaftcomment">
    <w:name w:val="youth.af.t.comment"/>
    <w:basedOn w:val="Normlny"/>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ypertextovprepojenie">
    <w:name w:val="Hyperlink"/>
    <w:basedOn w:val="Predvolenpsmoodseku"/>
    <w:rsid w:val="00C7191D"/>
    <w:rPr>
      <w:color w:val="0000FF"/>
      <w:u w:val="single"/>
    </w:rPr>
  </w:style>
  <w:style w:type="paragraph" w:styleId="Textbubliny">
    <w:name w:val="Balloon Text"/>
    <w:basedOn w:val="Normlny"/>
    <w:link w:val="TextbublinyChar"/>
    <w:uiPriority w:val="99"/>
    <w:semiHidden/>
    <w:unhideWhenUsed/>
    <w:rsid w:val="002A26F7"/>
    <w:rPr>
      <w:rFonts w:ascii="Tahoma" w:hAnsi="Tahoma" w:cs="Tahoma"/>
      <w:sz w:val="16"/>
      <w:szCs w:val="16"/>
    </w:rPr>
  </w:style>
  <w:style w:type="character" w:customStyle="1" w:styleId="TextbublinyChar">
    <w:name w:val="Text bubliny Char"/>
    <w:basedOn w:val="Predvolenpsmoodseku"/>
    <w:link w:val="Textbubliny"/>
    <w:uiPriority w:val="99"/>
    <w:semiHidden/>
    <w:rsid w:val="002A26F7"/>
    <w:rPr>
      <w:rFonts w:ascii="Tahoma" w:eastAsia="Times New Roman" w:hAnsi="Tahoma" w:cs="Tahoma"/>
      <w:sz w:val="16"/>
      <w:szCs w:val="16"/>
    </w:rPr>
  </w:style>
  <w:style w:type="paragraph" w:styleId="Textpoznmkypodiarou">
    <w:name w:val="footnote text"/>
    <w:basedOn w:val="Normlny"/>
    <w:link w:val="TextpoznmkypodiarouChar"/>
    <w:uiPriority w:val="99"/>
    <w:semiHidden/>
    <w:rsid w:val="00E81594"/>
    <w:pPr>
      <w:widowControl w:val="0"/>
      <w:autoSpaceDE w:val="0"/>
      <w:autoSpaceDN w:val="0"/>
      <w:adjustRightInd w:val="0"/>
    </w:pPr>
    <w:rPr>
      <w:lang w:eastAsia="en-GB"/>
    </w:rPr>
  </w:style>
  <w:style w:type="character" w:customStyle="1" w:styleId="TextpoznmkypodiarouChar">
    <w:name w:val="Text poznámky pod čiarou Char"/>
    <w:basedOn w:val="Predvolenpsmoodseku"/>
    <w:link w:val="Textpoznmkypodiarou"/>
    <w:uiPriority w:val="99"/>
    <w:semiHidden/>
    <w:rsid w:val="00E81594"/>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rsid w:val="00E81594"/>
    <w:rPr>
      <w:rFonts w:cs="Times New Roman"/>
      <w:vertAlign w:val="superscript"/>
    </w:rPr>
  </w:style>
  <w:style w:type="paragraph" w:styleId="Normlnywebov">
    <w:name w:val="Normal (Web)"/>
    <w:basedOn w:val="Normlny"/>
    <w:uiPriority w:val="99"/>
    <w:rsid w:val="00E81594"/>
    <w:pPr>
      <w:spacing w:before="100" w:beforeAutospacing="1" w:after="100" w:afterAutospacing="1"/>
    </w:pPr>
    <w:rPr>
      <w:sz w:val="24"/>
      <w:szCs w:val="24"/>
      <w:lang w:eastAsia="en-GB"/>
    </w:rPr>
  </w:style>
  <w:style w:type="character" w:styleId="Siln">
    <w:name w:val="Strong"/>
    <w:basedOn w:val="Predvolenpsmoodseku"/>
    <w:uiPriority w:val="22"/>
    <w:qFormat/>
    <w:rsid w:val="00E81594"/>
    <w:rPr>
      <w:rFonts w:cs="Times New Roman"/>
      <w:b/>
      <w:bCs/>
    </w:rPr>
  </w:style>
  <w:style w:type="character" w:styleId="PouitHypertextovPrepojenie">
    <w:name w:val="FollowedHyperlink"/>
    <w:basedOn w:val="Predvolenpsmoodseku"/>
    <w:uiPriority w:val="99"/>
    <w:semiHidden/>
    <w:unhideWhenUsed/>
    <w:rsid w:val="00770CEA"/>
    <w:rPr>
      <w:color w:val="800080" w:themeColor="followedHyperlink"/>
      <w:u w:val="single"/>
    </w:rPr>
  </w:style>
  <w:style w:type="paragraph" w:styleId="Odsekzoznamu">
    <w:name w:val="List Paragraph"/>
    <w:basedOn w:val="Normlny"/>
    <w:uiPriority w:val="34"/>
    <w:qFormat/>
    <w:rsid w:val="00D23B40"/>
    <w:pPr>
      <w:ind w:left="720"/>
      <w:contextualSpacing/>
    </w:pPr>
  </w:style>
  <w:style w:type="paragraph" w:styleId="Hlavika">
    <w:name w:val="header"/>
    <w:basedOn w:val="Normlny"/>
    <w:link w:val="HlavikaChar"/>
    <w:uiPriority w:val="99"/>
    <w:unhideWhenUsed/>
    <w:rsid w:val="00610103"/>
    <w:pPr>
      <w:tabs>
        <w:tab w:val="center" w:pos="4513"/>
        <w:tab w:val="right" w:pos="9026"/>
      </w:tabs>
    </w:pPr>
  </w:style>
  <w:style w:type="character" w:customStyle="1" w:styleId="HlavikaChar">
    <w:name w:val="Hlavička Char"/>
    <w:basedOn w:val="Predvolenpsmoodseku"/>
    <w:link w:val="Hlavika"/>
    <w:uiPriority w:val="99"/>
    <w:rsid w:val="00610103"/>
    <w:rPr>
      <w:rFonts w:ascii="Times New Roman" w:eastAsia="Times New Roman" w:hAnsi="Times New Roman" w:cs="Times New Roman"/>
      <w:sz w:val="20"/>
      <w:szCs w:val="20"/>
    </w:rPr>
  </w:style>
  <w:style w:type="paragraph" w:styleId="Pta">
    <w:name w:val="footer"/>
    <w:basedOn w:val="Normlny"/>
    <w:link w:val="PtaChar"/>
    <w:uiPriority w:val="99"/>
    <w:unhideWhenUsed/>
    <w:rsid w:val="00610103"/>
    <w:pPr>
      <w:tabs>
        <w:tab w:val="center" w:pos="4513"/>
        <w:tab w:val="right" w:pos="9026"/>
      </w:tabs>
    </w:pPr>
  </w:style>
  <w:style w:type="character" w:customStyle="1" w:styleId="PtaChar">
    <w:name w:val="Päta Char"/>
    <w:basedOn w:val="Predvolenpsmoodseku"/>
    <w:link w:val="Pta"/>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Predvolenpsmoodseku"/>
    <w:rsid w:val="00927012"/>
  </w:style>
  <w:style w:type="character" w:customStyle="1" w:styleId="hps">
    <w:name w:val="hps"/>
    <w:basedOn w:val="Predvolenpsmoodseku"/>
    <w:rsid w:val="00927012"/>
  </w:style>
  <w:style w:type="paragraph" w:styleId="Bezriadkovania">
    <w:name w:val="No Spacing"/>
    <w:uiPriority w:val="1"/>
    <w:qFormat/>
    <w:rsid w:val="003636C8"/>
    <w:pPr>
      <w:spacing w:after="0" w:line="240" w:lineRule="auto"/>
    </w:pPr>
    <w:rPr>
      <w:rFonts w:ascii="Times New Roman" w:eastAsia="Times New Roman" w:hAnsi="Times New Roman" w:cs="Times New Roman"/>
      <w:sz w:val="20"/>
      <w:szCs w:val="20"/>
    </w:rPr>
  </w:style>
  <w:style w:type="paragraph" w:customStyle="1" w:styleId="Text1">
    <w:name w:val="Text 1"/>
    <w:basedOn w:val="Normlny"/>
    <w:link w:val="Text1Char"/>
    <w:rsid w:val="00C136A4"/>
    <w:pPr>
      <w:spacing w:before="120" w:after="120"/>
      <w:ind w:left="850" w:right="720"/>
      <w:jc w:val="both"/>
    </w:pPr>
    <w:rPr>
      <w:rFonts w:ascii="Arial" w:hAnsi="Arial"/>
      <w:color w:val="595959"/>
      <w:szCs w:val="24"/>
    </w:rPr>
  </w:style>
  <w:style w:type="character" w:customStyle="1" w:styleId="Text1Char">
    <w:name w:val="Text 1 Char"/>
    <w:link w:val="Text1"/>
    <w:rsid w:val="00C136A4"/>
    <w:rPr>
      <w:rFonts w:ascii="Arial" w:eastAsia="Times New Roman" w:hAnsi="Arial" w:cs="Times New Roman"/>
      <w:color w:val="595959"/>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377477">
      <w:bodyDiv w:val="1"/>
      <w:marLeft w:val="0"/>
      <w:marRight w:val="0"/>
      <w:marTop w:val="0"/>
      <w:marBottom w:val="0"/>
      <w:divBdr>
        <w:top w:val="none" w:sz="0" w:space="0" w:color="auto"/>
        <w:left w:val="none" w:sz="0" w:space="0" w:color="auto"/>
        <w:bottom w:val="none" w:sz="0" w:space="0" w:color="auto"/>
        <w:right w:val="none" w:sz="0" w:space="0" w:color="auto"/>
      </w:divBdr>
      <w:divsChild>
        <w:div w:id="1969584277">
          <w:marLeft w:val="0"/>
          <w:marRight w:val="0"/>
          <w:marTop w:val="0"/>
          <w:marBottom w:val="0"/>
          <w:divBdr>
            <w:top w:val="none" w:sz="0" w:space="0" w:color="auto"/>
            <w:left w:val="none" w:sz="0" w:space="0" w:color="auto"/>
            <w:bottom w:val="none" w:sz="0" w:space="0" w:color="auto"/>
            <w:right w:val="none" w:sz="0" w:space="0" w:color="auto"/>
          </w:divBdr>
        </w:div>
        <w:div w:id="480852592">
          <w:marLeft w:val="0"/>
          <w:marRight w:val="0"/>
          <w:marTop w:val="0"/>
          <w:marBottom w:val="0"/>
          <w:divBdr>
            <w:top w:val="none" w:sz="0" w:space="0" w:color="auto"/>
            <w:left w:val="none" w:sz="0" w:space="0" w:color="auto"/>
            <w:bottom w:val="none" w:sz="0" w:space="0" w:color="auto"/>
            <w:right w:val="none" w:sz="0" w:space="0" w:color="auto"/>
          </w:divBdr>
        </w:div>
        <w:div w:id="101658105">
          <w:marLeft w:val="0"/>
          <w:marRight w:val="0"/>
          <w:marTop w:val="0"/>
          <w:marBottom w:val="0"/>
          <w:divBdr>
            <w:top w:val="none" w:sz="0" w:space="0" w:color="auto"/>
            <w:left w:val="none" w:sz="0" w:space="0" w:color="auto"/>
            <w:bottom w:val="none" w:sz="0" w:space="0" w:color="auto"/>
            <w:right w:val="none" w:sz="0" w:space="0" w:color="auto"/>
          </w:divBdr>
        </w:div>
      </w:divsChild>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alaszi.hu/nemzetkoz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dm.kojetin.cz/"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zahorie.sme.sk/c/23390157/mladez-unia-vizia-buducnosti-ako-suvisia.htm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facebook.com/zahoracky.fenix/posts/pfbid02DrLBuRg1n8YHwmeih53ShrZ4UCd6RDzc7fd165sYsZxYJfZjSffBQNQ9D5hSrkoy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afenix.com/index.php/2024-09-03-12-51-21"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D6CF1-604D-484D-A3C3-7C56C795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1085</Words>
  <Characters>7487</Characters>
  <Application>Microsoft Office Word</Application>
  <DocSecurity>0</DocSecurity>
  <Lines>62</Lines>
  <Paragraphs>17</Paragraphs>
  <ScaleCrop>false</ScaleCrop>
  <HeadingPairs>
    <vt:vector size="6" baseType="variant">
      <vt:variant>
        <vt:lpstr>Názov</vt:lpstr>
      </vt:variant>
      <vt:variant>
        <vt:i4>1</vt:i4>
      </vt:variant>
      <vt:variant>
        <vt:lpstr>Cím</vt:lpstr>
      </vt:variant>
      <vt:variant>
        <vt:i4>1</vt:i4>
      </vt:variant>
      <vt:variant>
        <vt:lpstr>Title</vt:lpstr>
      </vt:variant>
      <vt:variant>
        <vt:i4>1</vt:i4>
      </vt:variant>
    </vt:vector>
  </HeadingPairs>
  <TitlesOfParts>
    <vt:vector size="3" baseType="lpstr">
      <vt:lpstr/>
      <vt:lpstr/>
      <vt:lpstr/>
    </vt:vector>
  </TitlesOfParts>
  <Company>European Commission - EACEA</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mondicl</dc:creator>
  <cp:lastModifiedBy>User</cp:lastModifiedBy>
  <cp:revision>19</cp:revision>
  <cp:lastPrinted>2014-09-30T09:42:00Z</cp:lastPrinted>
  <dcterms:created xsi:type="dcterms:W3CDTF">2014-09-29T13:03:00Z</dcterms:created>
  <dcterms:modified xsi:type="dcterms:W3CDTF">2025-03-25T05:47:00Z</dcterms:modified>
</cp:coreProperties>
</file>