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E5" w:rsidRDefault="007703E5" w:rsidP="007703E5">
      <w:pPr>
        <w:spacing w:after="0" w:line="240" w:lineRule="auto"/>
      </w:pPr>
      <w:r>
        <w:t>Mesto Senica</w:t>
      </w:r>
    </w:p>
    <w:p w:rsidR="007703E5" w:rsidRDefault="007703E5" w:rsidP="007703E5">
      <w:pPr>
        <w:spacing w:after="0" w:line="240" w:lineRule="auto"/>
      </w:pPr>
      <w:r>
        <w:t>Mestský úrad Senica</w:t>
      </w:r>
    </w:p>
    <w:p w:rsidR="007703E5" w:rsidRDefault="007703E5" w:rsidP="007703E5">
      <w:pPr>
        <w:spacing w:after="0" w:line="240" w:lineRule="auto"/>
      </w:pPr>
      <w:r>
        <w:t>Štefánikova 1408/56</w:t>
      </w:r>
    </w:p>
    <w:p w:rsidR="007703E5" w:rsidRDefault="007703E5" w:rsidP="007703E5">
      <w:pPr>
        <w:spacing w:after="0" w:line="240" w:lineRule="auto"/>
      </w:pPr>
      <w:r>
        <w:t>905 25 Senica</w:t>
      </w:r>
    </w:p>
    <w:p w:rsidR="007703E5" w:rsidRDefault="007703E5" w:rsidP="007703E5">
      <w:pPr>
        <w:spacing w:after="0"/>
      </w:pPr>
    </w:p>
    <w:p w:rsidR="007703E5" w:rsidRDefault="007703E5" w:rsidP="007703E5">
      <w:pPr>
        <w:spacing w:after="0"/>
      </w:pPr>
    </w:p>
    <w:p w:rsidR="007703E5" w:rsidRDefault="007703E5" w:rsidP="007703E5">
      <w:pPr>
        <w:spacing w:after="0"/>
        <w:ind w:left="567" w:hanging="567"/>
      </w:pPr>
      <w:r>
        <w:t xml:space="preserve">Vec:   </w:t>
      </w:r>
      <w:bookmarkStart w:id="0" w:name="_GoBack"/>
      <w:r w:rsidRPr="007F4003">
        <w:rPr>
          <w:b/>
        </w:rPr>
        <w:t>Žiadosť o</w:t>
      </w:r>
      <w:r w:rsidR="002461E2">
        <w:rPr>
          <w:b/>
        </w:rPr>
        <w:t> vydanie rozhodnutia</w:t>
      </w:r>
      <w:r w:rsidRPr="007F4003">
        <w:rPr>
          <w:b/>
        </w:rPr>
        <w:t xml:space="preserve">  na </w:t>
      </w:r>
      <w:r w:rsidR="002461E2">
        <w:rPr>
          <w:b/>
        </w:rPr>
        <w:t>kolaudáciu</w:t>
      </w:r>
      <w:r w:rsidRPr="007F4003">
        <w:rPr>
          <w:b/>
        </w:rPr>
        <w:t xml:space="preserve"> vodnej stavby </w:t>
      </w:r>
      <w:bookmarkEnd w:id="0"/>
    </w:p>
    <w:p w:rsidR="007703E5" w:rsidRDefault="007703E5" w:rsidP="007703E5">
      <w:pPr>
        <w:spacing w:after="0"/>
      </w:pPr>
    </w:p>
    <w:p w:rsidR="007703E5" w:rsidRPr="007F4003" w:rsidRDefault="007703E5" w:rsidP="007703E5">
      <w:pPr>
        <w:spacing w:after="0"/>
        <w:rPr>
          <w:b/>
        </w:rPr>
      </w:pPr>
      <w:r w:rsidRPr="004B028B">
        <w:rPr>
          <w:b/>
        </w:rPr>
        <w:t>Žiadateľ</w:t>
      </w:r>
      <w:r w:rsidRPr="007F4003">
        <w:rPr>
          <w:b/>
        </w:rPr>
        <w:t xml:space="preserve"> (stavebník)</w:t>
      </w:r>
    </w:p>
    <w:p w:rsidR="007703E5" w:rsidRDefault="007703E5" w:rsidP="007703E5">
      <w:pPr>
        <w:spacing w:after="0"/>
      </w:pPr>
      <w:proofErr w:type="spellStart"/>
      <w:r>
        <w:t>Tit</w:t>
      </w:r>
      <w:proofErr w:type="spellEnd"/>
      <w:r w:rsidR="003E775D">
        <w:t xml:space="preserve">. </w:t>
      </w:r>
      <w:r>
        <w:t xml:space="preserve"> meno, priezvisko  : . . . . . . . . . . . . . . . . . . . . . . . . . . . . . . . . . . . . . . . . . . . . . . . . . . . . . . . . . . . . . . . . . </w:t>
      </w:r>
    </w:p>
    <w:p w:rsidR="007703E5" w:rsidRDefault="007703E5" w:rsidP="007703E5">
      <w:pPr>
        <w:spacing w:after="0"/>
      </w:pPr>
      <w:r>
        <w:t xml:space="preserve">Adresa žiadateľa :  . . . . . . . . . . . . . . . . . . . . . . . . . . . . . . . . . . . . . . . . . . . . . . . . . . . . . . . . . . . . . . . . . . . . </w:t>
      </w:r>
    </w:p>
    <w:p w:rsidR="007703E5" w:rsidRDefault="007703E5" w:rsidP="007703E5">
      <w:pPr>
        <w:spacing w:after="0" w:line="240" w:lineRule="auto"/>
      </w:pPr>
      <w:r>
        <w:t>Kontakt (tel., mail) :</w:t>
      </w:r>
      <w:r w:rsidRPr="007F4003">
        <w:t xml:space="preserve"> </w:t>
      </w:r>
      <w:r>
        <w:t xml:space="preserve">. . . . . . . . . . . . . . . . . . . . . . . . . . . . . . . . . . . . . . . . . . . . . . . . . . . . . . . . . . . . . . . . . . . </w:t>
      </w:r>
    </w:p>
    <w:p w:rsidR="007703E5" w:rsidRDefault="007703E5" w:rsidP="007703E5">
      <w:pPr>
        <w:spacing w:after="0" w:line="240" w:lineRule="auto"/>
      </w:pPr>
    </w:p>
    <w:p w:rsidR="008079F2" w:rsidRDefault="007703E5" w:rsidP="00F55801">
      <w:pPr>
        <w:ind w:firstLine="708"/>
        <w:jc w:val="both"/>
      </w:pPr>
      <w:r>
        <w:t>Žiadam o</w:t>
      </w:r>
      <w:r w:rsidR="002461E2">
        <w:t> vydanie kolaudačného rozhodnutia na užívanie</w:t>
      </w:r>
      <w:r>
        <w:t xml:space="preserve"> vodnej stavby </w:t>
      </w:r>
      <w:r w:rsidR="002461E2">
        <w:t xml:space="preserve">– </w:t>
      </w:r>
      <w:r>
        <w:t>studne</w:t>
      </w:r>
      <w:r w:rsidR="00D4594B">
        <w:t xml:space="preserve"> (kopaná – vŕtaná)</w:t>
      </w:r>
      <w:r w:rsidR="002461E2">
        <w:t xml:space="preserve"> v zmysle </w:t>
      </w:r>
      <w:r>
        <w:t xml:space="preserve">zákona č. 364/2004 </w:t>
      </w:r>
      <w:proofErr w:type="spellStart"/>
      <w:r>
        <w:t>Z.z</w:t>
      </w:r>
      <w:proofErr w:type="spellEnd"/>
      <w:r>
        <w:t>. o vodách a o zmene zákona SNR č. 372/1990 Zb. o priestupkoch v znení neskorších predpisov (vodný zákon)</w:t>
      </w:r>
      <w:r w:rsidR="002461E2">
        <w:t>.</w:t>
      </w:r>
    </w:p>
    <w:p w:rsidR="002461E2" w:rsidRPr="004B028B" w:rsidRDefault="002461E2" w:rsidP="002461E2">
      <w:pPr>
        <w:spacing w:after="0" w:line="240" w:lineRule="auto"/>
        <w:rPr>
          <w:b/>
        </w:rPr>
      </w:pPr>
      <w:r w:rsidRPr="004B028B">
        <w:rPr>
          <w:b/>
        </w:rPr>
        <w:t>Miesto stavby</w:t>
      </w:r>
    </w:p>
    <w:p w:rsidR="002461E2" w:rsidRDefault="002461E2" w:rsidP="002461E2">
      <w:pPr>
        <w:spacing w:after="0"/>
      </w:pPr>
      <w:r>
        <w:t xml:space="preserve">Adresa umiestnenia stavby: . . . . . . . . . . . . . . . . . . . . . . . . . . . . . . . . . . . . . . . . . . . . . . . . . . . . . . . . . . . .  </w:t>
      </w:r>
    </w:p>
    <w:p w:rsidR="002461E2" w:rsidRDefault="002461E2" w:rsidP="002461E2">
      <w:r>
        <w:t>na pozemku č. parcely :  . . . . . . . . . . .  v katastrálnom území : . . . . . . . . . .</w:t>
      </w:r>
    </w:p>
    <w:p w:rsidR="002461E2" w:rsidRPr="002461E2" w:rsidRDefault="002461E2" w:rsidP="002461E2">
      <w:pPr>
        <w:spacing w:after="0"/>
        <w:rPr>
          <w:b/>
        </w:rPr>
      </w:pPr>
      <w:r w:rsidRPr="002461E2">
        <w:rPr>
          <w:b/>
        </w:rPr>
        <w:t>Povolenie vodnej stavby:</w:t>
      </w:r>
    </w:p>
    <w:p w:rsidR="002461E2" w:rsidRDefault="002461E2" w:rsidP="002461E2">
      <w:pPr>
        <w:spacing w:after="0"/>
      </w:pPr>
      <w:r>
        <w:t>Vydané pod číslom : . . . . . . . . . . . . . . . . . . . . . . . . . . . . . . . . . . . . . .  dňa : . . . . . . . . . . . . . . . . . . . . . . .</w:t>
      </w:r>
    </w:p>
    <w:p w:rsidR="002461E2" w:rsidRDefault="002461E2" w:rsidP="002461E2">
      <w:pPr>
        <w:spacing w:after="0"/>
      </w:pPr>
    </w:p>
    <w:p w:rsidR="002461E2" w:rsidRDefault="002461E2" w:rsidP="002461E2">
      <w:pPr>
        <w:spacing w:after="0"/>
      </w:pPr>
      <w:r>
        <w:t xml:space="preserve">Dodávateľ stavby:  . . . . . . . . . . . . . . . . . . . . . . . . . . . . . . . . . . . . . . . . . . . . . . . . . . . . . . . . . . . . . . . . . . .  </w:t>
      </w:r>
    </w:p>
    <w:p w:rsidR="0099349E" w:rsidRDefault="0099349E" w:rsidP="002461E2">
      <w:pPr>
        <w:spacing w:after="0"/>
      </w:pPr>
    </w:p>
    <w:p w:rsidR="0099349E" w:rsidRDefault="0099349E" w:rsidP="002461E2">
      <w:pPr>
        <w:spacing w:after="0"/>
      </w:pPr>
      <w:r>
        <w:t>Údaje o stavbe:</w:t>
      </w:r>
    </w:p>
    <w:p w:rsidR="002461E2" w:rsidRDefault="0099349E" w:rsidP="002461E2">
      <w:pPr>
        <w:spacing w:after="0"/>
      </w:pPr>
      <w:r>
        <w:t xml:space="preserve">Hĺbka studne:  . . . . . . . ., výdatnosť studne : . . . . . . . . . . . . výška ustálenej hladiny: . . . . . . . . . . . </w:t>
      </w:r>
    </w:p>
    <w:p w:rsidR="0099349E" w:rsidRDefault="0099349E" w:rsidP="002461E2">
      <w:pPr>
        <w:spacing w:after="0"/>
      </w:pPr>
    </w:p>
    <w:p w:rsidR="0099349E" w:rsidRDefault="0099349E" w:rsidP="002461E2">
      <w:pPr>
        <w:spacing w:after="0"/>
      </w:pPr>
      <w:r>
        <w:t>Prílohy k žiadosti:</w:t>
      </w:r>
    </w:p>
    <w:p w:rsidR="0099349E" w:rsidRDefault="0099349E" w:rsidP="0099349E">
      <w:pPr>
        <w:pStyle w:val="Odsekzoznamu"/>
        <w:numPr>
          <w:ilvl w:val="0"/>
          <w:numId w:val="1"/>
        </w:numPr>
        <w:spacing w:after="0"/>
      </w:pPr>
      <w:r>
        <w:t>Projekt skutočného vyhotovenia stavby s vyznačenými zmenami</w:t>
      </w:r>
    </w:p>
    <w:p w:rsidR="0099349E" w:rsidRDefault="007403CF" w:rsidP="0099349E">
      <w:pPr>
        <w:pStyle w:val="Odsekzoznamu"/>
        <w:numPr>
          <w:ilvl w:val="0"/>
          <w:numId w:val="1"/>
        </w:numPr>
        <w:spacing w:after="0"/>
      </w:pPr>
      <w:r>
        <w:t xml:space="preserve">Osvedčenie o akosti a kompletnosti výrobku (čerpadla) a revízna správa </w:t>
      </w:r>
      <w:proofErr w:type="spellStart"/>
      <w:r>
        <w:t>elektro</w:t>
      </w:r>
      <w:proofErr w:type="spellEnd"/>
      <w:r>
        <w:t xml:space="preserve"> o napojení čerpadla</w:t>
      </w:r>
    </w:p>
    <w:p w:rsidR="007403CF" w:rsidRDefault="007403CF" w:rsidP="0099349E">
      <w:pPr>
        <w:pStyle w:val="Odsekzoznamu"/>
        <w:numPr>
          <w:ilvl w:val="0"/>
          <w:numId w:val="1"/>
        </w:numPr>
        <w:spacing w:after="0"/>
      </w:pPr>
      <w:r>
        <w:t>Certifikáty preukázania stavebných materiálov</w:t>
      </w:r>
    </w:p>
    <w:p w:rsidR="00F01062" w:rsidRDefault="00F01062" w:rsidP="0099349E">
      <w:pPr>
        <w:pStyle w:val="Odsekzoznamu"/>
        <w:numPr>
          <w:ilvl w:val="0"/>
          <w:numId w:val="1"/>
        </w:numPr>
        <w:spacing w:after="0"/>
      </w:pPr>
      <w:r>
        <w:t xml:space="preserve">Rozbor  vody vyhotovený RUVZ v rozsahu : </w:t>
      </w:r>
      <w:proofErr w:type="spellStart"/>
      <w:r>
        <w:t>absorbancia</w:t>
      </w:r>
      <w:proofErr w:type="spellEnd"/>
      <w:r>
        <w:t xml:space="preserve">, amónne ióny, CHSK </w:t>
      </w:r>
      <w:proofErr w:type="spellStart"/>
      <w:r>
        <w:t>manganistanom</w:t>
      </w:r>
      <w:proofErr w:type="spellEnd"/>
      <w:r>
        <w:t xml:space="preserve">, </w:t>
      </w:r>
      <w:proofErr w:type="spellStart"/>
      <w:r>
        <w:t>dusitany</w:t>
      </w:r>
      <w:proofErr w:type="spellEnd"/>
      <w:r>
        <w:t>, dusičnany, farba, elektrolytická vodivosť, pH.</w:t>
      </w:r>
    </w:p>
    <w:p w:rsidR="007403CF" w:rsidRDefault="007403CF" w:rsidP="0099349E">
      <w:pPr>
        <w:pStyle w:val="Odsekzoznamu"/>
        <w:numPr>
          <w:ilvl w:val="0"/>
          <w:numId w:val="1"/>
        </w:numPr>
        <w:spacing w:after="0"/>
      </w:pPr>
      <w:r>
        <w:t>Doklad o zaplatení správneho poplatku vo výške 20 € (pol. č. 62</w:t>
      </w:r>
      <w:r w:rsidR="00156F0E">
        <w:t>a</w:t>
      </w:r>
      <w:r>
        <w:t xml:space="preserve"> písm. </w:t>
      </w:r>
      <w:r w:rsidR="00156F0E">
        <w:t>d</w:t>
      </w:r>
      <w:r>
        <w:t>)</w:t>
      </w:r>
      <w:r w:rsidR="00156F0E">
        <w:t xml:space="preserve"> bod 3</w:t>
      </w:r>
      <w:r>
        <w:t xml:space="preserve"> zák. č. 145/1995 </w:t>
      </w:r>
      <w:proofErr w:type="spellStart"/>
      <w:r>
        <w:t>Z.z</w:t>
      </w:r>
      <w:proofErr w:type="spellEnd"/>
      <w:r>
        <w:t>. o správnych poplatkoch).</w:t>
      </w:r>
    </w:p>
    <w:p w:rsidR="007403CF" w:rsidRDefault="007403CF" w:rsidP="007403CF">
      <w:pPr>
        <w:pStyle w:val="Odsekzoznamu"/>
        <w:spacing w:after="0"/>
      </w:pPr>
    </w:p>
    <w:p w:rsidR="007403CF" w:rsidRDefault="007403CF" w:rsidP="007403CF">
      <w:pPr>
        <w:pStyle w:val="Odsekzoznamu"/>
        <w:spacing w:after="0"/>
      </w:pPr>
    </w:p>
    <w:p w:rsidR="007403CF" w:rsidRDefault="007403CF" w:rsidP="007403CF">
      <w:pPr>
        <w:pStyle w:val="Odsekzoznamu"/>
        <w:spacing w:after="0"/>
      </w:pPr>
    </w:p>
    <w:p w:rsidR="007403CF" w:rsidRDefault="007403CF" w:rsidP="007403CF">
      <w:pPr>
        <w:pStyle w:val="Odsekzoznamu"/>
        <w:spacing w:after="0"/>
      </w:pPr>
    </w:p>
    <w:p w:rsidR="007403CF" w:rsidRDefault="007403CF" w:rsidP="007403CF">
      <w:pPr>
        <w:pStyle w:val="Odsekzoznamu"/>
        <w:spacing w:after="0"/>
      </w:pPr>
    </w:p>
    <w:p w:rsidR="007403CF" w:rsidRDefault="007403CF" w:rsidP="007403CF">
      <w:pPr>
        <w:spacing w:after="0"/>
        <w:ind w:left="4956"/>
        <w:jc w:val="both"/>
      </w:pPr>
      <w:r>
        <w:t>. . . . . . . . . . . . . . . . .  . .</w:t>
      </w:r>
    </w:p>
    <w:p w:rsidR="007403CF" w:rsidRDefault="007403CF" w:rsidP="007403CF">
      <w:pPr>
        <w:spacing w:after="0"/>
        <w:ind w:left="4956"/>
        <w:jc w:val="both"/>
      </w:pPr>
      <w:r>
        <w:t>Podpis žiadateľa</w:t>
      </w:r>
    </w:p>
    <w:p w:rsidR="0099349E" w:rsidRDefault="0099349E" w:rsidP="002461E2">
      <w:pPr>
        <w:spacing w:after="0"/>
      </w:pPr>
    </w:p>
    <w:sectPr w:rsidR="0099349E" w:rsidSect="007703E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657"/>
    <w:multiLevelType w:val="hybridMultilevel"/>
    <w:tmpl w:val="5FDC0A80"/>
    <w:lvl w:ilvl="0" w:tplc="DF1E426A">
      <w:start w:val="9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48"/>
    <w:rsid w:val="00156F0E"/>
    <w:rsid w:val="002461E2"/>
    <w:rsid w:val="0039766C"/>
    <w:rsid w:val="003E775D"/>
    <w:rsid w:val="005E1293"/>
    <w:rsid w:val="007403CF"/>
    <w:rsid w:val="007703E5"/>
    <w:rsid w:val="008079F2"/>
    <w:rsid w:val="0099349E"/>
    <w:rsid w:val="00D0226A"/>
    <w:rsid w:val="00D4594B"/>
    <w:rsid w:val="00DB4E99"/>
    <w:rsid w:val="00F01062"/>
    <w:rsid w:val="00F23348"/>
    <w:rsid w:val="00F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3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E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Tomesova Jana, Ing.</dc:creator>
  <cp:lastModifiedBy>Vajdova Lucia</cp:lastModifiedBy>
  <cp:revision>2</cp:revision>
  <dcterms:created xsi:type="dcterms:W3CDTF">2019-08-13T08:22:00Z</dcterms:created>
  <dcterms:modified xsi:type="dcterms:W3CDTF">2019-08-13T08:22:00Z</dcterms:modified>
</cp:coreProperties>
</file>